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jc w:val="center"/>
        <w:rPr>
          <w:rFonts w:ascii="方正大标宋简体" w:hAnsi="方正大标宋简体" w:eastAsia="方正大标宋简体" w:cs="Times New Roman"/>
          <w:bCs/>
          <w:sz w:val="44"/>
          <w:szCs w:val="44"/>
        </w:rPr>
      </w:pPr>
      <w:r>
        <w:rPr>
          <w:rFonts w:hint="eastAsia" w:ascii="方正大标宋简体" w:hAnsi="方正大标宋简体" w:eastAsia="方正大标宋简体" w:cs="Times New Roman"/>
          <w:bCs/>
          <w:sz w:val="44"/>
          <w:szCs w:val="44"/>
          <w:lang w:val="en-US" w:eastAsia="zh-CN"/>
        </w:rPr>
        <w:t>2</w:t>
      </w:r>
      <w:r>
        <w:rPr>
          <w:rFonts w:ascii="方正大标宋简体" w:hAnsi="方正大标宋简体" w:eastAsia="方正大标宋简体" w:cs="Times New Roman"/>
          <w:bCs/>
          <w:sz w:val="44"/>
          <w:szCs w:val="44"/>
        </w:rPr>
        <w:t>02</w:t>
      </w:r>
      <w:r>
        <w:rPr>
          <w:rFonts w:hint="eastAsia" w:ascii="方正大标宋简体" w:hAnsi="方正大标宋简体" w:eastAsia="方正大标宋简体" w:cs="Times New Roman"/>
          <w:bCs/>
          <w:sz w:val="44"/>
          <w:szCs w:val="44"/>
          <w:lang w:val="en-US" w:eastAsia="zh-CN"/>
        </w:rPr>
        <w:t>2</w:t>
      </w:r>
      <w:r>
        <w:rPr>
          <w:rFonts w:ascii="方正大标宋简体" w:hAnsi="方正大标宋简体" w:eastAsia="方正大标宋简体" w:cs="Times New Roman"/>
          <w:bCs/>
          <w:sz w:val="44"/>
          <w:szCs w:val="44"/>
        </w:rPr>
        <w:t>—202</w:t>
      </w:r>
      <w:r>
        <w:rPr>
          <w:rFonts w:hint="eastAsia" w:ascii="方正大标宋简体" w:hAnsi="方正大标宋简体" w:eastAsia="方正大标宋简体" w:cs="Times New Roman"/>
          <w:bCs/>
          <w:sz w:val="44"/>
          <w:szCs w:val="44"/>
          <w:lang w:val="en-US" w:eastAsia="zh-CN"/>
        </w:rPr>
        <w:t>3</w:t>
      </w:r>
      <w:r>
        <w:rPr>
          <w:rFonts w:ascii="方正大标宋简体" w:hAnsi="方正大标宋简体" w:eastAsia="方正大标宋简体" w:cs="Times New Roman"/>
          <w:bCs/>
          <w:sz w:val="44"/>
          <w:szCs w:val="44"/>
        </w:rPr>
        <w:t>学年度第一学期</w:t>
      </w:r>
    </w:p>
    <w:p>
      <w:pPr>
        <w:spacing w:line="600" w:lineRule="exact"/>
        <w:jc w:val="center"/>
        <w:rPr>
          <w:rFonts w:hint="eastAsia" w:ascii="方正大标宋简体" w:hAnsi="方正大标宋简体" w:eastAsia="方正大标宋简体" w:cs="Times New Roman"/>
          <w:bCs/>
          <w:sz w:val="44"/>
          <w:szCs w:val="44"/>
        </w:rPr>
      </w:pPr>
      <w:r>
        <w:rPr>
          <w:rFonts w:hint="eastAsia" w:ascii="方正大标宋简体" w:hAnsi="方正大标宋简体" w:eastAsia="方正大标宋简体" w:cs="Times New Roman"/>
          <w:bCs/>
          <w:sz w:val="44"/>
          <w:szCs w:val="44"/>
        </w:rPr>
        <w:t>九</w:t>
      </w:r>
      <w:r>
        <w:rPr>
          <w:rFonts w:ascii="方正大标宋简体" w:hAnsi="方正大标宋简体" w:eastAsia="方正大标宋简体" w:cs="Times New Roman"/>
          <w:bCs/>
          <w:sz w:val="44"/>
          <w:szCs w:val="44"/>
        </w:rPr>
        <w:t>年级化学兴趣小组辅导练习（</w:t>
      </w:r>
      <w:r>
        <w:rPr>
          <w:rFonts w:hint="eastAsia" w:ascii="方正大标宋简体" w:hAnsi="方正大标宋简体" w:eastAsia="方正大标宋简体" w:cs="Times New Roman"/>
          <w:bCs/>
          <w:sz w:val="44"/>
          <w:szCs w:val="44"/>
          <w:lang w:val="en-US" w:eastAsia="zh-CN"/>
        </w:rPr>
        <w:t>五</w:t>
      </w:r>
      <w:r>
        <w:rPr>
          <w:rFonts w:ascii="方正大标宋简体" w:hAnsi="方正大标宋简体" w:eastAsia="方正大标宋简体" w:cs="Times New Roman"/>
          <w:bCs/>
          <w:sz w:val="44"/>
          <w:szCs w:val="44"/>
        </w:rPr>
        <w:t>）</w:t>
      </w:r>
    </w:p>
    <w:p>
      <w:pPr>
        <w:spacing w:line="600" w:lineRule="exact"/>
        <w:jc w:val="center"/>
        <w:rPr>
          <w:rFonts w:hint="eastAsia" w:ascii="方正大标宋简体" w:hAnsi="方正大标宋简体" w:eastAsia="方正大标宋简体" w:cs="Times New Roman"/>
          <w:bCs/>
          <w:sz w:val="44"/>
          <w:szCs w:val="44"/>
        </w:rPr>
      </w:pPr>
      <w:r>
        <w:rPr>
          <w:rFonts w:hint="eastAsia" w:ascii="方正大标宋简体" w:hAnsi="方正大标宋简体" w:eastAsia="方正大标宋简体" w:cs="Times New Roman"/>
          <w:bCs/>
          <w:sz w:val="44"/>
          <w:szCs w:val="44"/>
        </w:rPr>
        <w:t>参考答案</w:t>
      </w:r>
      <w:r>
        <w:rPr>
          <w:rFonts w:hint="eastAsia" w:ascii="Times New Roman" w:hAnsi="Times New Roman" w:eastAsia="方正大标宋简体" w:cs="Times New Roman"/>
          <w:sz w:val="44"/>
          <w:szCs w:val="44"/>
        </w:rPr>
        <w:t>与评分标准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pacing w:line="400" w:lineRule="exact"/>
        <w:jc w:val="both"/>
        <w:textAlignment w:val="auto"/>
        <w:rPr>
          <w:rFonts w:hint="eastAsia" w:ascii="Times New Roman" w:hAnsi="Times New Roman" w:eastAsia="方正大标宋简体" w:cs="Times New Roman"/>
          <w:sz w:val="30"/>
          <w:szCs w:val="30"/>
          <w:lang w:val="en-US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pacing w:line="400" w:lineRule="exact"/>
        <w:textAlignment w:val="auto"/>
        <w:rPr>
          <w:rFonts w:ascii="Times New Roman" w:hAnsi="Times New Roman" w:eastAsia="宋体" w:cs="Times New Roman"/>
          <w:smallCaps w:val="0"/>
          <w:color w:val="000000" w:themeColor="text1"/>
          <w:kern w:val="0"/>
          <w:sz w:val="21"/>
          <w:szCs w:val="21"/>
          <w:shd w:val="clear" w:color="auto" w:fill="FFFFFF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宋体" w:cs="Times New Roman"/>
          <w:smallCaps w:val="0"/>
          <w:color w:val="000000" w:themeColor="text1"/>
          <w:kern w:val="0"/>
          <w:sz w:val="21"/>
          <w:szCs w:val="21"/>
          <w:shd w:val="clear" w:color="auto" w:fill="FFFFFF"/>
          <w:lang w:val="en-US" w:eastAsia="zh-CN" w:bidi="ar-SA"/>
          <w14:textFill>
            <w14:solidFill>
              <w14:schemeClr w14:val="tx1"/>
            </w14:solidFill>
          </w14:textFill>
        </w:rPr>
        <w:t>一、选择题：（每小题2分，共</w:t>
      </w:r>
      <w:r>
        <w:rPr>
          <w:rFonts w:hint="eastAsia" w:ascii="Times New Roman" w:hAnsi="Times New Roman" w:eastAsia="宋体" w:cs="Times New Roman"/>
          <w:smallCaps w:val="0"/>
          <w:color w:val="000000" w:themeColor="text1"/>
          <w:kern w:val="0"/>
          <w:sz w:val="21"/>
          <w:szCs w:val="21"/>
          <w:shd w:val="clear" w:color="auto" w:fill="FFFFFF"/>
          <w:lang w:val="en-US" w:eastAsia="zh-CN" w:bidi="ar-SA"/>
          <w14:textFill>
            <w14:solidFill>
              <w14:schemeClr w14:val="tx1"/>
            </w14:solidFill>
          </w14:textFill>
        </w:rPr>
        <w:t>24</w:t>
      </w:r>
      <w:r>
        <w:rPr>
          <w:rFonts w:ascii="Times New Roman" w:hAnsi="Times New Roman" w:eastAsia="宋体" w:cs="Times New Roman"/>
          <w:smallCaps w:val="0"/>
          <w:color w:val="000000" w:themeColor="text1"/>
          <w:kern w:val="0"/>
          <w:sz w:val="21"/>
          <w:szCs w:val="21"/>
          <w:shd w:val="clear" w:color="auto" w:fill="FFFFFF"/>
          <w:lang w:val="en-US" w:eastAsia="zh-CN" w:bidi="ar-SA"/>
          <w14:textFill>
            <w14:solidFill>
              <w14:schemeClr w14:val="tx1"/>
            </w14:solidFill>
          </w14:textFill>
        </w:rPr>
        <w:t>分）</w:t>
      </w:r>
    </w:p>
    <w:tbl>
      <w:tblPr>
        <w:tblStyle w:val="7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0"/>
        <w:gridCol w:w="625"/>
        <w:gridCol w:w="625"/>
        <w:gridCol w:w="625"/>
        <w:gridCol w:w="625"/>
        <w:gridCol w:w="625"/>
        <w:gridCol w:w="625"/>
        <w:gridCol w:w="625"/>
        <w:gridCol w:w="625"/>
        <w:gridCol w:w="625"/>
        <w:gridCol w:w="625"/>
        <w:gridCol w:w="625"/>
        <w:gridCol w:w="62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0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pacing w:line="400" w:lineRule="exact"/>
              <w:jc w:val="center"/>
              <w:textAlignment w:val="auto"/>
              <w:rPr>
                <w:rFonts w:ascii="Times New Roman" w:hAnsi="Times New Roman" w:eastAsia="宋体" w:cs="Times New Roman"/>
                <w:smallCaps w:val="0"/>
                <w:color w:val="000000" w:themeColor="text1"/>
                <w:kern w:val="0"/>
                <w:sz w:val="21"/>
                <w:szCs w:val="21"/>
                <w:shd w:val="clear" w:color="auto" w:fill="FFFFFF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smallCaps w:val="0"/>
                <w:color w:val="000000" w:themeColor="text1"/>
                <w:kern w:val="0"/>
                <w:sz w:val="21"/>
                <w:szCs w:val="21"/>
                <w:shd w:val="clear" w:color="auto" w:fill="FFFFFF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题号</w:t>
            </w:r>
          </w:p>
        </w:tc>
        <w:tc>
          <w:tcPr>
            <w:tcW w:w="62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pacing w:line="400" w:lineRule="exact"/>
              <w:jc w:val="center"/>
              <w:textAlignment w:val="auto"/>
              <w:rPr>
                <w:rFonts w:ascii="Times New Roman" w:hAnsi="Times New Roman" w:eastAsia="宋体" w:cs="Times New Roman"/>
                <w:smallCaps w:val="0"/>
                <w:color w:val="000000" w:themeColor="text1"/>
                <w:kern w:val="0"/>
                <w:sz w:val="21"/>
                <w:szCs w:val="21"/>
                <w:shd w:val="clear" w:color="auto" w:fill="FFFFFF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smallCaps w:val="0"/>
                <w:color w:val="000000" w:themeColor="text1"/>
                <w:kern w:val="0"/>
                <w:sz w:val="21"/>
                <w:szCs w:val="21"/>
                <w:shd w:val="clear" w:color="auto" w:fill="FFFFFF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62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pacing w:line="400" w:lineRule="exact"/>
              <w:jc w:val="center"/>
              <w:textAlignment w:val="auto"/>
              <w:rPr>
                <w:rFonts w:ascii="Times New Roman" w:hAnsi="Times New Roman" w:eastAsia="宋体" w:cs="Times New Roman"/>
                <w:smallCaps w:val="0"/>
                <w:color w:val="000000" w:themeColor="text1"/>
                <w:kern w:val="0"/>
                <w:sz w:val="21"/>
                <w:szCs w:val="21"/>
                <w:shd w:val="clear" w:color="auto" w:fill="FFFFFF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smallCaps w:val="0"/>
                <w:color w:val="000000" w:themeColor="text1"/>
                <w:kern w:val="0"/>
                <w:sz w:val="21"/>
                <w:szCs w:val="21"/>
                <w:shd w:val="clear" w:color="auto" w:fill="FFFFFF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62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pacing w:line="400" w:lineRule="exact"/>
              <w:jc w:val="center"/>
              <w:textAlignment w:val="auto"/>
              <w:rPr>
                <w:rFonts w:ascii="Times New Roman" w:hAnsi="Times New Roman" w:eastAsia="宋体" w:cs="Times New Roman"/>
                <w:smallCaps w:val="0"/>
                <w:color w:val="000000" w:themeColor="text1"/>
                <w:kern w:val="0"/>
                <w:sz w:val="21"/>
                <w:szCs w:val="21"/>
                <w:shd w:val="clear" w:color="auto" w:fill="FFFFFF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smallCaps w:val="0"/>
                <w:color w:val="000000" w:themeColor="text1"/>
                <w:kern w:val="0"/>
                <w:sz w:val="21"/>
                <w:szCs w:val="21"/>
                <w:shd w:val="clear" w:color="auto" w:fill="FFFFFF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62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pacing w:line="400" w:lineRule="exact"/>
              <w:jc w:val="center"/>
              <w:textAlignment w:val="auto"/>
              <w:rPr>
                <w:rFonts w:ascii="Times New Roman" w:hAnsi="Times New Roman" w:eastAsia="宋体" w:cs="Times New Roman"/>
                <w:smallCaps w:val="0"/>
                <w:color w:val="000000" w:themeColor="text1"/>
                <w:kern w:val="0"/>
                <w:sz w:val="21"/>
                <w:szCs w:val="21"/>
                <w:shd w:val="clear" w:color="auto" w:fill="FFFFFF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smallCaps w:val="0"/>
                <w:color w:val="000000" w:themeColor="text1"/>
                <w:kern w:val="0"/>
                <w:sz w:val="21"/>
                <w:szCs w:val="21"/>
                <w:shd w:val="clear" w:color="auto" w:fill="FFFFFF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62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pacing w:line="400" w:lineRule="exact"/>
              <w:jc w:val="center"/>
              <w:textAlignment w:val="auto"/>
              <w:rPr>
                <w:rFonts w:ascii="Times New Roman" w:hAnsi="Times New Roman" w:eastAsia="宋体" w:cs="Times New Roman"/>
                <w:smallCaps w:val="0"/>
                <w:color w:val="000000" w:themeColor="text1"/>
                <w:kern w:val="0"/>
                <w:sz w:val="21"/>
                <w:szCs w:val="21"/>
                <w:shd w:val="clear" w:color="auto" w:fill="FFFFFF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smallCaps w:val="0"/>
                <w:color w:val="000000" w:themeColor="text1"/>
                <w:kern w:val="0"/>
                <w:sz w:val="21"/>
                <w:szCs w:val="21"/>
                <w:shd w:val="clear" w:color="auto" w:fill="FFFFFF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62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pacing w:line="400" w:lineRule="exact"/>
              <w:jc w:val="center"/>
              <w:textAlignment w:val="auto"/>
              <w:rPr>
                <w:rFonts w:ascii="Times New Roman" w:hAnsi="Times New Roman" w:eastAsia="宋体" w:cs="Times New Roman"/>
                <w:smallCaps w:val="0"/>
                <w:color w:val="000000" w:themeColor="text1"/>
                <w:kern w:val="0"/>
                <w:sz w:val="21"/>
                <w:szCs w:val="21"/>
                <w:shd w:val="clear" w:color="auto" w:fill="FFFFFF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smallCaps w:val="0"/>
                <w:color w:val="000000" w:themeColor="text1"/>
                <w:kern w:val="0"/>
                <w:sz w:val="21"/>
                <w:szCs w:val="21"/>
                <w:shd w:val="clear" w:color="auto" w:fill="FFFFFF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62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pacing w:line="400" w:lineRule="exact"/>
              <w:jc w:val="center"/>
              <w:textAlignment w:val="auto"/>
              <w:rPr>
                <w:rFonts w:ascii="Times New Roman" w:hAnsi="Times New Roman" w:eastAsia="宋体" w:cs="Times New Roman"/>
                <w:smallCaps w:val="0"/>
                <w:color w:val="000000" w:themeColor="text1"/>
                <w:kern w:val="0"/>
                <w:sz w:val="21"/>
                <w:szCs w:val="21"/>
                <w:shd w:val="clear" w:color="auto" w:fill="FFFFFF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smallCaps w:val="0"/>
                <w:color w:val="000000" w:themeColor="text1"/>
                <w:kern w:val="0"/>
                <w:sz w:val="21"/>
                <w:szCs w:val="21"/>
                <w:shd w:val="clear" w:color="auto" w:fill="FFFFFF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7</w:t>
            </w:r>
          </w:p>
        </w:tc>
        <w:tc>
          <w:tcPr>
            <w:tcW w:w="62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pacing w:line="400" w:lineRule="exact"/>
              <w:jc w:val="center"/>
              <w:textAlignment w:val="auto"/>
              <w:rPr>
                <w:rFonts w:ascii="Times New Roman" w:hAnsi="Times New Roman" w:eastAsia="宋体" w:cs="Times New Roman"/>
                <w:smallCaps w:val="0"/>
                <w:color w:val="000000" w:themeColor="text1"/>
                <w:kern w:val="0"/>
                <w:sz w:val="21"/>
                <w:szCs w:val="21"/>
                <w:shd w:val="clear" w:color="auto" w:fill="FFFFFF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smallCaps w:val="0"/>
                <w:color w:val="000000" w:themeColor="text1"/>
                <w:kern w:val="0"/>
                <w:sz w:val="21"/>
                <w:szCs w:val="21"/>
                <w:shd w:val="clear" w:color="auto" w:fill="FFFFFF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8</w:t>
            </w:r>
          </w:p>
        </w:tc>
        <w:tc>
          <w:tcPr>
            <w:tcW w:w="62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pacing w:line="400" w:lineRule="exact"/>
              <w:jc w:val="center"/>
              <w:textAlignment w:val="auto"/>
              <w:rPr>
                <w:rFonts w:ascii="Times New Roman" w:hAnsi="Times New Roman" w:eastAsia="宋体" w:cs="Times New Roman"/>
                <w:smallCaps w:val="0"/>
                <w:color w:val="000000" w:themeColor="text1"/>
                <w:kern w:val="0"/>
                <w:sz w:val="21"/>
                <w:szCs w:val="21"/>
                <w:shd w:val="clear" w:color="auto" w:fill="FFFFFF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smallCaps w:val="0"/>
                <w:color w:val="000000" w:themeColor="text1"/>
                <w:kern w:val="0"/>
                <w:sz w:val="21"/>
                <w:szCs w:val="21"/>
                <w:shd w:val="clear" w:color="auto" w:fill="FFFFFF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9</w:t>
            </w:r>
          </w:p>
        </w:tc>
        <w:tc>
          <w:tcPr>
            <w:tcW w:w="62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pacing w:line="400" w:lineRule="exact"/>
              <w:jc w:val="center"/>
              <w:textAlignment w:val="auto"/>
              <w:rPr>
                <w:rFonts w:ascii="Times New Roman" w:hAnsi="Times New Roman" w:eastAsia="宋体" w:cs="Times New Roman"/>
                <w:smallCaps w:val="0"/>
                <w:color w:val="000000" w:themeColor="text1"/>
                <w:kern w:val="0"/>
                <w:sz w:val="21"/>
                <w:szCs w:val="21"/>
                <w:shd w:val="clear" w:color="auto" w:fill="FFFFFF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smallCaps w:val="0"/>
                <w:color w:val="000000" w:themeColor="text1"/>
                <w:kern w:val="0"/>
                <w:sz w:val="21"/>
                <w:szCs w:val="21"/>
                <w:shd w:val="clear" w:color="auto" w:fill="FFFFFF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62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pacing w:line="400" w:lineRule="exact"/>
              <w:jc w:val="center"/>
              <w:textAlignment w:val="auto"/>
              <w:rPr>
                <w:rFonts w:ascii="Times New Roman" w:hAnsi="Times New Roman" w:eastAsia="宋体" w:cs="Times New Roman"/>
                <w:smallCaps w:val="0"/>
                <w:color w:val="000000" w:themeColor="text1"/>
                <w:kern w:val="0"/>
                <w:sz w:val="21"/>
                <w:szCs w:val="21"/>
                <w:shd w:val="clear" w:color="auto" w:fill="FFFFFF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smallCaps w:val="0"/>
                <w:color w:val="000000" w:themeColor="text1"/>
                <w:kern w:val="0"/>
                <w:sz w:val="21"/>
                <w:szCs w:val="21"/>
                <w:shd w:val="clear" w:color="auto" w:fill="FFFFFF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11</w:t>
            </w:r>
          </w:p>
        </w:tc>
        <w:tc>
          <w:tcPr>
            <w:tcW w:w="62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pacing w:line="400" w:lineRule="exact"/>
              <w:jc w:val="center"/>
              <w:textAlignment w:val="auto"/>
              <w:rPr>
                <w:rFonts w:ascii="Times New Roman" w:hAnsi="Times New Roman" w:eastAsia="宋体" w:cs="Times New Roman"/>
                <w:smallCaps w:val="0"/>
                <w:color w:val="000000" w:themeColor="text1"/>
                <w:kern w:val="0"/>
                <w:sz w:val="21"/>
                <w:szCs w:val="21"/>
                <w:shd w:val="clear" w:color="auto" w:fill="FFFFFF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smallCaps w:val="0"/>
                <w:color w:val="000000" w:themeColor="text1"/>
                <w:kern w:val="0"/>
                <w:sz w:val="21"/>
                <w:szCs w:val="21"/>
                <w:shd w:val="clear" w:color="auto" w:fill="FFFFFF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12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0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pacing w:line="400" w:lineRule="exact"/>
              <w:jc w:val="center"/>
              <w:textAlignment w:val="auto"/>
              <w:rPr>
                <w:rFonts w:ascii="Times New Roman" w:hAnsi="Times New Roman" w:eastAsia="宋体" w:cs="Times New Roman"/>
                <w:smallCaps w:val="0"/>
                <w:color w:val="000000" w:themeColor="text1"/>
                <w:kern w:val="0"/>
                <w:sz w:val="21"/>
                <w:szCs w:val="21"/>
                <w:shd w:val="clear" w:color="auto" w:fill="FFFFFF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smallCaps w:val="0"/>
                <w:color w:val="000000" w:themeColor="text1"/>
                <w:kern w:val="0"/>
                <w:sz w:val="21"/>
                <w:szCs w:val="21"/>
                <w:shd w:val="clear" w:color="auto" w:fill="FFFFFF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答案</w:t>
            </w:r>
          </w:p>
        </w:tc>
        <w:tc>
          <w:tcPr>
            <w:tcW w:w="62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pacing w:line="400" w:lineRule="exact"/>
              <w:jc w:val="center"/>
              <w:textAlignment w:val="auto"/>
              <w:rPr>
                <w:rFonts w:ascii="Times New Roman" w:hAnsi="Times New Roman" w:eastAsia="宋体" w:cs="Times New Roman"/>
                <w:smallCaps w:val="0"/>
                <w:color w:val="000000" w:themeColor="text1"/>
                <w:kern w:val="0"/>
                <w:sz w:val="21"/>
                <w:szCs w:val="21"/>
                <w:shd w:val="clear" w:color="auto" w:fill="FFFFFF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smallCaps w:val="0"/>
                <w:color w:val="000000" w:themeColor="text1"/>
                <w:kern w:val="0"/>
                <w:sz w:val="21"/>
                <w:szCs w:val="21"/>
                <w:shd w:val="clear" w:color="auto" w:fill="FFFFFF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B</w:t>
            </w:r>
          </w:p>
        </w:tc>
        <w:tc>
          <w:tcPr>
            <w:tcW w:w="62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pacing w:line="4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mallCaps w:val="0"/>
                <w:color w:val="000000" w:themeColor="text1"/>
                <w:kern w:val="0"/>
                <w:sz w:val="21"/>
                <w:szCs w:val="21"/>
                <w:shd w:val="clear" w:color="auto" w:fill="FFFFFF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smallCaps w:val="0"/>
                <w:color w:val="000000" w:themeColor="text1"/>
                <w:kern w:val="0"/>
                <w:sz w:val="21"/>
                <w:szCs w:val="21"/>
                <w:shd w:val="clear" w:color="auto" w:fill="FFFFFF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D</w:t>
            </w:r>
          </w:p>
        </w:tc>
        <w:tc>
          <w:tcPr>
            <w:tcW w:w="62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pacing w:line="4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mallCaps w:val="0"/>
                <w:color w:val="000000" w:themeColor="text1"/>
                <w:kern w:val="0"/>
                <w:sz w:val="21"/>
                <w:szCs w:val="21"/>
                <w:shd w:val="clear" w:color="auto" w:fill="FFFFFF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smallCaps w:val="0"/>
                <w:color w:val="000000" w:themeColor="text1"/>
                <w:kern w:val="0"/>
                <w:sz w:val="21"/>
                <w:szCs w:val="21"/>
                <w:shd w:val="clear" w:color="auto" w:fill="FFFFFF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C</w:t>
            </w:r>
          </w:p>
        </w:tc>
        <w:tc>
          <w:tcPr>
            <w:tcW w:w="62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pacing w:line="4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mallCaps w:val="0"/>
                <w:color w:val="000000" w:themeColor="text1"/>
                <w:kern w:val="0"/>
                <w:sz w:val="21"/>
                <w:szCs w:val="21"/>
                <w:shd w:val="clear" w:color="auto" w:fill="FFFFFF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smallCaps w:val="0"/>
                <w:color w:val="000000" w:themeColor="text1"/>
                <w:kern w:val="0"/>
                <w:sz w:val="21"/>
                <w:szCs w:val="21"/>
                <w:shd w:val="clear" w:color="auto" w:fill="FFFFFF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A</w:t>
            </w:r>
          </w:p>
        </w:tc>
        <w:tc>
          <w:tcPr>
            <w:tcW w:w="62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pacing w:line="400" w:lineRule="exact"/>
              <w:jc w:val="center"/>
              <w:textAlignment w:val="auto"/>
              <w:rPr>
                <w:rFonts w:ascii="Times New Roman" w:hAnsi="Times New Roman" w:eastAsia="宋体" w:cs="Times New Roman"/>
                <w:smallCaps w:val="0"/>
                <w:color w:val="000000" w:themeColor="text1"/>
                <w:kern w:val="0"/>
                <w:sz w:val="21"/>
                <w:szCs w:val="21"/>
                <w:shd w:val="clear" w:color="auto" w:fill="FFFFFF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smallCaps w:val="0"/>
                <w:color w:val="000000" w:themeColor="text1"/>
                <w:kern w:val="0"/>
                <w:sz w:val="21"/>
                <w:szCs w:val="21"/>
                <w:shd w:val="clear" w:color="auto" w:fill="FFFFFF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C</w:t>
            </w:r>
          </w:p>
        </w:tc>
        <w:tc>
          <w:tcPr>
            <w:tcW w:w="62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pacing w:line="4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mallCaps w:val="0"/>
                <w:color w:val="000000" w:themeColor="text1"/>
                <w:kern w:val="0"/>
                <w:sz w:val="21"/>
                <w:szCs w:val="21"/>
                <w:shd w:val="clear" w:color="auto" w:fill="FFFFFF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smallCaps w:val="0"/>
                <w:color w:val="000000" w:themeColor="text1"/>
                <w:kern w:val="0"/>
                <w:sz w:val="21"/>
                <w:szCs w:val="21"/>
                <w:shd w:val="clear" w:color="auto" w:fill="FFFFFF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D</w:t>
            </w:r>
          </w:p>
        </w:tc>
        <w:tc>
          <w:tcPr>
            <w:tcW w:w="62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pacing w:line="4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mallCaps w:val="0"/>
                <w:color w:val="000000" w:themeColor="text1"/>
                <w:kern w:val="0"/>
                <w:sz w:val="21"/>
                <w:szCs w:val="21"/>
                <w:shd w:val="clear" w:color="auto" w:fill="FFFFFF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smallCaps w:val="0"/>
                <w:color w:val="000000" w:themeColor="text1"/>
                <w:kern w:val="0"/>
                <w:sz w:val="21"/>
                <w:szCs w:val="21"/>
                <w:shd w:val="clear" w:color="auto" w:fill="FFFFFF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A</w:t>
            </w:r>
          </w:p>
        </w:tc>
        <w:tc>
          <w:tcPr>
            <w:tcW w:w="62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pacing w:line="4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mallCaps w:val="0"/>
                <w:color w:val="000000" w:themeColor="text1"/>
                <w:kern w:val="0"/>
                <w:sz w:val="21"/>
                <w:szCs w:val="21"/>
                <w:shd w:val="clear" w:color="auto" w:fill="FFFFFF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smallCaps w:val="0"/>
                <w:color w:val="000000" w:themeColor="text1"/>
                <w:kern w:val="0"/>
                <w:sz w:val="21"/>
                <w:szCs w:val="21"/>
                <w:shd w:val="clear" w:color="auto" w:fill="FFFFFF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B</w:t>
            </w:r>
          </w:p>
        </w:tc>
        <w:tc>
          <w:tcPr>
            <w:tcW w:w="62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pacing w:line="4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mallCaps w:val="0"/>
                <w:color w:val="000000" w:themeColor="text1"/>
                <w:kern w:val="0"/>
                <w:sz w:val="21"/>
                <w:szCs w:val="21"/>
                <w:shd w:val="clear" w:color="auto" w:fill="FFFFFF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smallCaps w:val="0"/>
                <w:color w:val="000000" w:themeColor="text1"/>
                <w:kern w:val="0"/>
                <w:sz w:val="21"/>
                <w:szCs w:val="21"/>
                <w:shd w:val="clear" w:color="auto" w:fill="FFFFFF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B</w:t>
            </w:r>
          </w:p>
        </w:tc>
        <w:tc>
          <w:tcPr>
            <w:tcW w:w="62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pacing w:line="40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smallCaps w:val="0"/>
                <w:color w:val="000000" w:themeColor="text1"/>
                <w:kern w:val="0"/>
                <w:sz w:val="21"/>
                <w:szCs w:val="21"/>
                <w:shd w:val="clear" w:color="auto" w:fill="FFFFFF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smallCaps w:val="0"/>
                <w:color w:val="000000" w:themeColor="text1"/>
                <w:kern w:val="0"/>
                <w:sz w:val="21"/>
                <w:szCs w:val="21"/>
                <w:shd w:val="clear" w:color="auto" w:fill="FFFFFF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C</w:t>
            </w:r>
          </w:p>
        </w:tc>
        <w:tc>
          <w:tcPr>
            <w:tcW w:w="62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pacing w:line="4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mallCaps w:val="0"/>
                <w:color w:val="000000" w:themeColor="text1"/>
                <w:kern w:val="0"/>
                <w:sz w:val="21"/>
                <w:szCs w:val="21"/>
                <w:shd w:val="clear" w:color="auto" w:fill="FFFFFF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smallCaps w:val="0"/>
                <w:color w:val="000000" w:themeColor="text1"/>
                <w:kern w:val="0"/>
                <w:sz w:val="21"/>
                <w:szCs w:val="21"/>
                <w:shd w:val="clear" w:color="auto" w:fill="FFFFFF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B</w:t>
            </w:r>
          </w:p>
        </w:tc>
        <w:tc>
          <w:tcPr>
            <w:tcW w:w="62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pacing w:line="40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smallCaps w:val="0"/>
                <w:color w:val="000000" w:themeColor="text1"/>
                <w:kern w:val="0"/>
                <w:sz w:val="21"/>
                <w:szCs w:val="21"/>
                <w:shd w:val="clear" w:color="auto" w:fill="FFFFFF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smallCaps w:val="0"/>
                <w:color w:val="000000" w:themeColor="text1"/>
                <w:kern w:val="0"/>
                <w:sz w:val="21"/>
                <w:szCs w:val="21"/>
                <w:shd w:val="clear" w:color="auto" w:fill="FFFFFF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B</w:t>
            </w:r>
          </w:p>
        </w:tc>
      </w:tr>
    </w:tbl>
    <w:p>
      <w:pPr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bidi w:val="0"/>
        <w:adjustRightInd/>
        <w:spacing w:line="400" w:lineRule="exact"/>
        <w:textAlignment w:val="auto"/>
        <w:rPr>
          <w:rFonts w:hint="eastAsia" w:ascii="Times New Roman" w:hAnsi="Times New Roman" w:eastAsia="宋体" w:cs="Times New Roman"/>
          <w:smallCaps w:val="0"/>
          <w:color w:val="000000" w:themeColor="text1"/>
          <w:kern w:val="0"/>
          <w:sz w:val="21"/>
          <w:szCs w:val="21"/>
          <w:shd w:val="clear" w:color="auto" w:fill="FFFFFF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宋体" w:cs="Times New Roman"/>
          <w:smallCaps w:val="0"/>
          <w:color w:val="000000" w:themeColor="text1"/>
          <w:kern w:val="0"/>
          <w:sz w:val="21"/>
          <w:szCs w:val="21"/>
          <w:shd w:val="clear" w:color="auto" w:fill="FFFFFF"/>
          <w:lang w:val="en-US" w:eastAsia="zh-CN" w:bidi="ar-SA"/>
          <w14:textFill>
            <w14:solidFill>
              <w14:schemeClr w14:val="tx1"/>
            </w14:solidFill>
          </w14:textFill>
        </w:rPr>
        <w:t>非选择题（本大题共4小题，化学方程式每空2分，其余每空1分，共26分）</w:t>
      </w:r>
    </w:p>
    <w:p>
      <w:pPr>
        <w:numPr>
          <w:ilvl w:val="0"/>
          <w:numId w:val="2"/>
        </w:numPr>
        <w:rPr>
          <w:rFonts w:hint="eastAsia" w:asciiTheme="minorEastAsia" w:hAnsiTheme="minorEastAsia" w:eastAsiaTheme="minorEastAsia" w:cstheme="minorEastAsia"/>
          <w:smallCaps w:val="0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 w:cstheme="minorEastAsia"/>
          <w:smallCaps w:val="0"/>
          <w:color w:val="000000" w:themeColor="text1"/>
          <w:sz w:val="21"/>
          <w:szCs w:val="21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Theme="minorEastAsia" w:hAnsiTheme="minorEastAsia" w:eastAsiaTheme="minorEastAsia" w:cstheme="minorEastAsia"/>
          <w:smallCaps w:val="0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1</w:t>
      </w:r>
      <w:r>
        <w:rPr>
          <w:rFonts w:hint="eastAsia" w:asciiTheme="minorEastAsia" w:hAnsiTheme="minorEastAsia" w:eastAsiaTheme="minorEastAsia" w:cstheme="minorEastAsia"/>
          <w:smallCaps w:val="0"/>
          <w:color w:val="000000" w:themeColor="text1"/>
          <w:sz w:val="21"/>
          <w:szCs w:val="21"/>
          <w:lang w:eastAsia="zh-CN"/>
          <w14:textFill>
            <w14:solidFill>
              <w14:schemeClr w14:val="tx1"/>
            </w14:solidFill>
          </w14:textFill>
        </w:rPr>
        <w:t>）</w:t>
      </w:r>
      <w:r>
        <w:rPr>
          <w:rFonts w:hint="eastAsia" w:asciiTheme="minorEastAsia" w:hAnsiTheme="minorEastAsia" w:eastAsiaTheme="minorEastAsia" w:cstheme="minorEastAsia"/>
          <w:smallCaps w:val="0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增大接触面积，促进反应的进行</w:t>
      </w:r>
    </w:p>
    <w:p>
      <w:pPr>
        <w:pStyle w:val="2"/>
        <w:numPr>
          <w:numId w:val="0"/>
        </w:numPr>
        <w:rPr>
          <w:rFonts w:hint="eastAsia" w:asciiTheme="minorEastAsia" w:hAnsiTheme="minorEastAsia" w:eastAsiaTheme="minorEastAsia" w:cstheme="minorEastAsia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1033780</wp:posOffset>
                </wp:positionH>
                <wp:positionV relativeFrom="paragraph">
                  <wp:posOffset>36830</wp:posOffset>
                </wp:positionV>
                <wp:extent cx="648970" cy="312420"/>
                <wp:effectExtent l="0" t="0" r="0" b="0"/>
                <wp:wrapNone/>
                <wp:docPr id="1" name="文本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3346450" y="3785870"/>
                          <a:ext cx="648970" cy="3124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chemeClr val="lt1"/>
                              </a:solidFill>
                            </a14:hiddenFill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rFonts w:hint="eastAsia" w:eastAsia="宋体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18"/>
                                <w:lang w:val="en-US" w:eastAsia="zh-CN"/>
                              </w:rPr>
                              <w:t>高温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81.4pt;margin-top:2.9pt;height:24.6pt;width:51.1pt;z-index:251659264;mso-width-relative:page;mso-height-relative:page;" filled="f" stroked="f" coordsize="21600,21600" o:gfxdata="UEsDBAoAAAAAAIdO4kAAAAAAAAAAAAAAAAAEAAAAZHJzL1BLAwQUAAAACACHTuJAVSt0CNcAAAAI&#10;AQAADwAAAGRycy9kb3ducmV2LnhtbE2Py07DMBBF90j8gzVI7KidoECbxqlQpAoJwaKlG3ZOPE0i&#10;4nGI3Qd8PcOqLI/u1X0Uq7MbxBGn0HvSkMwUCKTG255aDbv39d0cRIiGrBk8oYZvDLAqr68Kk1t/&#10;og0et7EVHEIhNxq6GMdcytB06EyY+RGJtb2fnImMUyvtZE4c7gaZKvUgnemJGzozYtVh87k9OA0v&#10;1frNbOrUzX+G6vl1/zR+7T4yrW9vErUEEfEcL2b4m8/ToeRNtT+QDWJgTu4f2aoh4wesp0m2AFEz&#10;ZwpkWcj/B8pfUEsDBBQAAAAIAIdO4kD5Yu6IrAIAAFkFAAAOAAAAZHJzL2Uyb0RvYy54bWytVM1u&#10;2zAMvg/YOwi6p44T5xd1iixuhgHFWiAbdlZkORYgS5qkxO6GXrc32GmX3fdcfY5RstOm3Q49LAeZ&#10;IpmP5EdS5xdNJdCBGcuVTHF81seISapyLncp/vhh3ZtiZB2RORFKshTfMosvFq9fndd6zgaqVCJn&#10;BgGItPNap7h0Ts+jyNKSVcSeKc0kGAtlKuLganZRbkgN6JWIBv3+OKqVybVRlFkL2qw14g7RvARQ&#10;FQWnLFN0XzHpWlTDBHFQki25tngRsi0KRt11UVjmkEgxVOrCCUFA3vozWpyT+c4QXXLapUBeksKz&#10;mirCJQR9gMqII2hv+F9QFadGWVW4M6qqqC0kMAJVxP1n3GxKolmoBai2+oF0+/9g6fvDjUE8h0nA&#10;SJIKGn7/4/v9z9/3v76h2NNTazsHr40GP9e8UY137fQWlL7qpjCV/0I9COzDYTJORkDxLciT6Wg6&#10;6YhmjUMUHMbJdAY6RL1DPEgGwR49Amlj3VumKuSFFBvoY6CXHK6sg+DgenTxcaVacyFCL4VENQQY&#10;QvgnFviHkF4DOQBGJ7U9+jrrzy6nl9OklwzGl72kn2W95XqV9MbreDLKhtlqlcV3Hi9O5iXPcyZ9&#10;vOO8xMnL+tHNTNvph4mxSvDcw/mUrNltV8KgA4F5XYef5xqSP3GLnqYRzFDV8Ruqi3zb2vZ4yTXb&#10;puvZVuW30Eqj2l2wmq45kHxFrLshBoYf+gLPg7uGoxAKyFSdhFGpzJd/6b0/cABWjGpYphTbz3ti&#10;GEbinYRpncVJArAuXJLRBPqNzKlle2qR+2qloH6YSMguiN7fiaNYGFV9gldk6aOCiUgKsVPsjuLK&#10;tSsOrxBly2Vwgn3TxF3JjaYe2rMt1XLvVMHDRHmaWm6ASH+BjQuUdq+DX+nTe/B6fBEXfwB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AcBQAAW0Nv&#10;bnRlbnRfVHlwZXNdLnhtbFBLAQIUAAoAAAAAAIdO4kAAAAAAAAAAAAAAAAAGAAAAAAAAAAAAEAAA&#10;AP4DAABfcmVscy9QSwECFAAUAAAACACHTuJAihRmPNEAAACUAQAACwAAAAAAAAABACAAAAAiBAAA&#10;X3JlbHMvLnJlbHNQSwECFAAKAAAAAACHTuJAAAAAAAAAAAAAAAAABAAAAAAAAAAAABAAAAAAAAAA&#10;ZHJzL1BLAQIUABQAAAAIAIdO4kBVK3QI1wAAAAgBAAAPAAAAAAAAAAEAIAAAACIAAABkcnMvZG93&#10;bnJldi54bWxQSwECFAAUAAAACACHTuJA+WLuiKwCAABZBQAADgAAAAAAAAABACAAAAAmAQAAZHJz&#10;L2Uyb0RvYy54bWxQSwUGAAAAAAYABgBZAQAARAYAAAAA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hint="eastAsia" w:eastAsia="宋体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sz w:val="18"/>
                          <w:szCs w:val="18"/>
                          <w:lang w:val="en-US" w:eastAsia="zh-CN"/>
                        </w:rPr>
                        <w:t>高温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pStyle w:val="2"/>
        <w:numPr>
          <w:ilvl w:val="0"/>
          <w:numId w:val="3"/>
        </w:numPr>
        <w:ind w:left="440" w:leftChars="0" w:firstLineChars="0"/>
        <w:rPr>
          <w:rFonts w:hint="eastAsia" w:asciiTheme="minorEastAsia" w:hAnsiTheme="minorEastAsia" w:eastAsiaTheme="minorEastAsia" w:cstheme="minorEastAsia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lang w:val="en-US" w:eastAsia="zh-CN"/>
        </w:rPr>
        <w:t>C + H</w:t>
      </w:r>
      <w:r>
        <w:rPr>
          <w:rFonts w:hint="eastAsia" w:asciiTheme="minorEastAsia" w:hAnsiTheme="minorEastAsia" w:eastAsiaTheme="minorEastAsia" w:cstheme="minorEastAsia"/>
          <w:vertAlign w:val="subscript"/>
          <w:lang w:val="en-US" w:eastAsia="zh-CN"/>
        </w:rPr>
        <w:t>2</w:t>
      </w:r>
      <w:r>
        <w:rPr>
          <w:rFonts w:hint="eastAsia" w:asciiTheme="minorEastAsia" w:hAnsiTheme="minorEastAsia" w:eastAsiaTheme="minorEastAsia" w:cstheme="minorEastAsia"/>
          <w:lang w:val="en-US" w:eastAsia="zh-CN"/>
        </w:rPr>
        <w:t>O === CO + H</w:t>
      </w:r>
      <w:r>
        <w:rPr>
          <w:rFonts w:hint="eastAsia" w:asciiTheme="minorEastAsia" w:hAnsiTheme="minorEastAsia" w:eastAsiaTheme="minorEastAsia" w:cstheme="minorEastAsia"/>
          <w:vertAlign w:val="subscript"/>
          <w:lang w:val="en-US" w:eastAsia="zh-CN"/>
        </w:rPr>
        <w:t>2</w:t>
      </w:r>
      <w:r>
        <w:rPr>
          <w:rFonts w:hint="eastAsia" w:asciiTheme="minorEastAsia" w:hAnsiTheme="minorEastAsia" w:eastAsiaTheme="minorEastAsia" w:cstheme="minorEastAsia"/>
          <w:lang w:val="en-US" w:eastAsia="zh-CN"/>
        </w:rPr>
        <w:t xml:space="preserve">      （3）1：2      （4）①②</w:t>
      </w:r>
    </w:p>
    <w:p>
      <w:pPr>
        <w:pStyle w:val="2"/>
        <w:numPr>
          <w:numId w:val="0"/>
        </w:numPr>
        <w:rPr>
          <w:rFonts w:hint="eastAsia" w:asciiTheme="minorEastAsia" w:hAnsiTheme="minorEastAsia" w:eastAsiaTheme="minorEastAsia" w:cstheme="minorEastAsia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lang w:val="en-US" w:eastAsia="zh-CN"/>
        </w:rPr>
        <w:t xml:space="preserve">     (5)减少大气污染物的排放（提高能源的利用率）</w:t>
      </w:r>
    </w:p>
    <w:p>
      <w:pPr>
        <w:pStyle w:val="2"/>
        <w:numPr>
          <w:numId w:val="0"/>
        </w:numPr>
        <w:ind w:firstLine="420" w:firstLineChars="200"/>
        <w:rPr>
          <w:rFonts w:hint="eastAsia" w:asciiTheme="minorEastAsia" w:hAnsiTheme="minorEastAsia" w:eastAsiaTheme="minorEastAsia" w:cstheme="minorEastAsia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lang w:val="en-US" w:eastAsia="zh-CN"/>
        </w:rPr>
        <w:t>（6）3.3</w:t>
      </w:r>
    </w:p>
    <w:p>
      <w:pPr>
        <w:pStyle w:val="2"/>
        <w:numPr>
          <w:ilvl w:val="0"/>
          <w:numId w:val="2"/>
        </w:numPr>
        <w:ind w:left="0" w:leftChars="0" w:firstLine="0" w:firstLineChars="0"/>
        <w:rPr>
          <w:rFonts w:hint="eastAsia" w:asciiTheme="minorEastAsia" w:hAnsiTheme="minorEastAsia" w:eastAsiaTheme="minorEastAsia" w:cstheme="minorEastAsia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lang w:val="en-US" w:eastAsia="zh-CN"/>
        </w:rPr>
        <w:t>Ⅰ</w:t>
      </w:r>
      <w:r>
        <w:rPr>
          <w:rFonts w:hint="eastAsia" w:asciiTheme="minorEastAsia" w:hAnsiTheme="minorEastAsia" w:eastAsiaTheme="minorEastAsia" w:cstheme="minorEastAsia"/>
          <w:lang w:val="en-US" w:eastAsia="zh-CN"/>
        </w:rPr>
        <w:t>（1）C      （2）CO</w:t>
      </w:r>
      <w:r>
        <w:rPr>
          <w:rFonts w:hint="eastAsia" w:asciiTheme="minorEastAsia" w:hAnsiTheme="minorEastAsia" w:eastAsiaTheme="minorEastAsia" w:cstheme="minorEastAsia"/>
          <w:vertAlign w:val="subscript"/>
          <w:lang w:val="en-US" w:eastAsia="zh-CN"/>
        </w:rPr>
        <w:t>2</w:t>
      </w:r>
      <w:r>
        <w:rPr>
          <w:rFonts w:hint="eastAsia" w:asciiTheme="minorEastAsia" w:hAnsiTheme="minorEastAsia" w:eastAsiaTheme="minorEastAsia" w:cstheme="minorEastAsia"/>
          <w:lang w:val="en-US" w:eastAsia="zh-CN"/>
        </w:rPr>
        <w:t xml:space="preserve"> + H</w:t>
      </w:r>
      <w:r>
        <w:rPr>
          <w:rFonts w:hint="eastAsia" w:asciiTheme="minorEastAsia" w:hAnsiTheme="minorEastAsia" w:eastAsiaTheme="minorEastAsia" w:cstheme="minorEastAsia"/>
          <w:vertAlign w:val="subscript"/>
          <w:lang w:val="en-US" w:eastAsia="zh-CN"/>
        </w:rPr>
        <w:t>2</w:t>
      </w:r>
      <w:r>
        <w:rPr>
          <w:rFonts w:hint="eastAsia" w:asciiTheme="minorEastAsia" w:hAnsiTheme="minorEastAsia" w:eastAsiaTheme="minorEastAsia" w:cstheme="minorEastAsia"/>
          <w:lang w:val="en-US" w:eastAsia="zh-CN"/>
        </w:rPr>
        <w:t>0 == H</w:t>
      </w:r>
      <w:r>
        <w:rPr>
          <w:rFonts w:hint="eastAsia" w:asciiTheme="minorEastAsia" w:hAnsiTheme="minorEastAsia" w:eastAsiaTheme="minorEastAsia" w:cstheme="minorEastAsia"/>
          <w:vertAlign w:val="subscript"/>
          <w:lang w:val="en-US" w:eastAsia="zh-CN"/>
        </w:rPr>
        <w:t>2</w:t>
      </w:r>
      <w:r>
        <w:rPr>
          <w:rFonts w:hint="eastAsia" w:asciiTheme="minorEastAsia" w:hAnsiTheme="minorEastAsia" w:eastAsiaTheme="minorEastAsia" w:cstheme="minorEastAsia"/>
          <w:lang w:val="en-US" w:eastAsia="zh-CN"/>
        </w:rPr>
        <w:t>CO</w:t>
      </w:r>
      <w:r>
        <w:rPr>
          <w:rFonts w:hint="eastAsia" w:asciiTheme="minorEastAsia" w:hAnsiTheme="minorEastAsia" w:eastAsiaTheme="minorEastAsia" w:cstheme="minorEastAsia"/>
          <w:vertAlign w:val="subscript"/>
          <w:lang w:val="en-US" w:eastAsia="zh-CN"/>
        </w:rPr>
        <w:t>3</w:t>
      </w:r>
      <w:r>
        <w:rPr>
          <w:rFonts w:hint="eastAsia" w:asciiTheme="minorEastAsia" w:hAnsiTheme="minorEastAsia" w:eastAsiaTheme="minorEastAsia" w:cstheme="minorEastAsia"/>
          <w:lang w:val="en-US" w:eastAsia="zh-CN"/>
        </w:rPr>
        <w:t xml:space="preserve">    （3）置换</w:t>
      </w:r>
    </w:p>
    <w:p>
      <w:pPr>
        <w:pStyle w:val="2"/>
        <w:numPr>
          <w:numId w:val="0"/>
        </w:numPr>
        <w:ind w:leftChars="0" w:firstLine="420" w:firstLineChars="200"/>
        <w:rPr>
          <w:rFonts w:hint="eastAsia" w:asciiTheme="minorEastAsia" w:hAnsiTheme="minorEastAsia" w:eastAsiaTheme="minorEastAsia" w:cstheme="minorEastAsia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lang w:val="en-US" w:eastAsia="zh-CN"/>
        </w:rPr>
        <w:t>Ⅱ</w:t>
      </w:r>
      <w:r>
        <w:rPr>
          <w:rFonts w:hint="eastAsia" w:asciiTheme="minorEastAsia" w:hAnsiTheme="minorEastAsia" w:eastAsiaTheme="minorEastAsia" w:cstheme="minorEastAsia"/>
          <w:lang w:val="en-US" w:eastAsia="zh-CN"/>
        </w:rPr>
        <w:t>（1）CO</w:t>
      </w:r>
      <w:r>
        <w:rPr>
          <w:rFonts w:hint="eastAsia" w:asciiTheme="minorEastAsia" w:hAnsiTheme="minorEastAsia" w:eastAsiaTheme="minorEastAsia" w:cstheme="minorEastAsia"/>
          <w:vertAlign w:val="subscript"/>
          <w:lang w:val="en-US" w:eastAsia="zh-CN"/>
        </w:rPr>
        <w:t>2</w:t>
      </w:r>
      <w:r>
        <w:rPr>
          <w:rFonts w:hint="eastAsia" w:asciiTheme="minorEastAsia" w:hAnsiTheme="minorEastAsia" w:eastAsiaTheme="minorEastAsia" w:cstheme="minorEastAsia"/>
          <w:lang w:val="en-US" w:eastAsia="zh-CN"/>
        </w:rPr>
        <w:t xml:space="preserve"> + Ca(OH)</w:t>
      </w:r>
      <w:r>
        <w:rPr>
          <w:rFonts w:hint="eastAsia" w:asciiTheme="minorEastAsia" w:hAnsiTheme="minorEastAsia" w:eastAsiaTheme="minorEastAsia" w:cstheme="minorEastAsia"/>
          <w:vertAlign w:val="subscript"/>
          <w:lang w:val="en-US" w:eastAsia="zh-CN"/>
        </w:rPr>
        <w:t>2</w:t>
      </w:r>
      <w:r>
        <w:rPr>
          <w:rFonts w:hint="eastAsia" w:asciiTheme="minorEastAsia" w:hAnsiTheme="minorEastAsia" w:eastAsiaTheme="minorEastAsia" w:cstheme="minorEastAsia"/>
          <w:lang w:val="en-US" w:eastAsia="zh-CN"/>
        </w:rPr>
        <w:t xml:space="preserve"> == CaCO</w:t>
      </w:r>
      <w:r>
        <w:rPr>
          <w:rFonts w:hint="eastAsia" w:asciiTheme="minorEastAsia" w:hAnsiTheme="minorEastAsia" w:eastAsiaTheme="minorEastAsia" w:cstheme="minorEastAsia"/>
          <w:vertAlign w:val="subscript"/>
          <w:lang w:val="en-US" w:eastAsia="zh-CN"/>
        </w:rPr>
        <w:t>3</w:t>
      </w:r>
      <w:r>
        <w:rPr>
          <w:rFonts w:hint="eastAsia" w:asciiTheme="minorEastAsia" w:hAnsiTheme="minorEastAsia" w:eastAsiaTheme="minorEastAsia" w:cstheme="minorEastAsia"/>
          <w:lang w:val="en-US" w:eastAsia="zh-CN"/>
        </w:rPr>
        <w:t>↓</w:t>
      </w:r>
      <w:r>
        <w:rPr>
          <w:rFonts w:hint="eastAsia" w:asciiTheme="minorEastAsia" w:hAnsiTheme="minorEastAsia" w:eastAsiaTheme="minorEastAsia" w:cstheme="minorEastAsia"/>
          <w:lang w:val="en-US" w:eastAsia="zh-CN"/>
        </w:rPr>
        <w:t>+ H</w:t>
      </w:r>
      <w:r>
        <w:rPr>
          <w:rFonts w:hint="eastAsia" w:asciiTheme="minorEastAsia" w:hAnsiTheme="minorEastAsia" w:eastAsiaTheme="minorEastAsia" w:cstheme="minorEastAsia"/>
          <w:vertAlign w:val="subscript"/>
          <w:lang w:val="en-US" w:eastAsia="zh-CN"/>
        </w:rPr>
        <w:t>2</w:t>
      </w:r>
      <w:r>
        <w:rPr>
          <w:rFonts w:hint="eastAsia" w:asciiTheme="minorEastAsia" w:hAnsiTheme="minorEastAsia" w:eastAsiaTheme="minorEastAsia" w:cstheme="minorEastAsia"/>
          <w:lang w:val="en-US" w:eastAsia="zh-CN"/>
        </w:rPr>
        <w:t>O         (2)17.5%</w:t>
      </w:r>
    </w:p>
    <w:p>
      <w:pPr>
        <w:pStyle w:val="2"/>
        <w:numPr>
          <w:ilvl w:val="0"/>
          <w:numId w:val="2"/>
        </w:numPr>
        <w:ind w:left="0" w:leftChars="0" w:firstLine="0" w:firstLineChars="0"/>
        <w:rPr>
          <w:rFonts w:hint="eastAsia" w:asciiTheme="minorEastAsia" w:hAnsiTheme="minorEastAsia" w:eastAsiaTheme="minorEastAsia" w:cstheme="minorEastAsia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lang w:val="en-US" w:eastAsia="zh-CN"/>
        </w:rPr>
        <w:t xml:space="preserve">(1)煤、石油、天然气        </w:t>
      </w:r>
    </w:p>
    <w:p>
      <w:pPr>
        <w:pStyle w:val="2"/>
        <w:numPr>
          <w:numId w:val="0"/>
        </w:numPr>
        <w:ind w:firstLine="420" w:firstLineChars="200"/>
        <w:rPr>
          <w:rFonts w:hint="eastAsia" w:asciiTheme="minorEastAsia" w:hAnsiTheme="minorEastAsia" w:eastAsiaTheme="minorEastAsia" w:cstheme="minorEastAsia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lang w:val="en-US" w:eastAsia="zh-CN"/>
        </w:rPr>
        <w:t>（2）①</w:t>
      </w:r>
      <w:r>
        <w:rPr>
          <w:rFonts w:hint="eastAsia" w:asciiTheme="minorEastAsia" w:hAnsiTheme="minorEastAsia" w:eastAsiaTheme="minorEastAsia" w:cstheme="minorEastAsia"/>
          <w:lang w:val="en-US" w:eastAsia="zh-CN"/>
        </w:rPr>
        <w:t xml:space="preserve">分解反应      ②1：2        ③CO </w:t>
      </w:r>
    </w:p>
    <w:p>
      <w:pPr>
        <w:pStyle w:val="2"/>
        <w:numPr>
          <w:numId w:val="0"/>
        </w:numPr>
        <w:ind w:firstLine="420" w:firstLineChars="200"/>
        <w:rPr>
          <w:rFonts w:hint="eastAsia" w:asciiTheme="minorEastAsia" w:hAnsiTheme="minorEastAsia" w:eastAsiaTheme="minorEastAsia" w:cstheme="minorEastAsia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lang w:val="en-US" w:eastAsia="zh-CN"/>
        </w:rPr>
        <w:t>（3）44</w:t>
      </w:r>
    </w:p>
    <w:p>
      <w:pPr>
        <w:pStyle w:val="2"/>
        <w:numPr>
          <w:ilvl w:val="0"/>
          <w:numId w:val="2"/>
        </w:numPr>
        <w:ind w:left="0" w:leftChars="0" w:firstLine="0" w:firstLineChars="0"/>
        <w:rPr>
          <w:rFonts w:hint="eastAsia" w:asciiTheme="minorEastAsia" w:hAnsiTheme="minorEastAsia" w:eastAsiaTheme="minorEastAsia" w:cstheme="minorEastAsia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1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917575</wp:posOffset>
                </wp:positionH>
                <wp:positionV relativeFrom="paragraph">
                  <wp:posOffset>68580</wp:posOffset>
                </wp:positionV>
                <wp:extent cx="648970" cy="312420"/>
                <wp:effectExtent l="0" t="0" r="0" b="0"/>
                <wp:wrapNone/>
                <wp:docPr id="2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8970" cy="3124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rFonts w:hint="default" w:eastAsia="宋体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18"/>
                                <w:lang w:val="en-US" w:eastAsia="zh-CN"/>
                              </w:rPr>
                              <w:t>催化剂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72.25pt;margin-top:5.4pt;height:24.6pt;width:51.1pt;z-index:251660288;mso-width-relative:page;mso-height-relative:page;" filled="f" stroked="f" coordsize="21600,21600" o:gfxdata="UEsDBAoAAAAAAIdO4kAAAAAAAAAAAAAAAAAEAAAAZHJzL1BLAwQUAAAACACHTuJAWPbQJ9kAAAAJ&#10;AQAADwAAAGRycy9kb3ducmV2LnhtbE2PTUvDQBCG74L/YRnBm91tSGOJ2RQJFEHsobUXb5vsNAlm&#10;Z2N2+6G/vuNJb/MyD+9Hsbq4QZxwCr0nDfOZAoHUeNtTq2H/vn5YggjRkDWDJ9TwjQFW5e1NYXLr&#10;z7TF0y62gk0o5EZDF+OYSxmaDp0JMz8i8e/gJ2ciy6mVdjJnNneDTJTKpDM9cUJnRqw6bD53R6fh&#10;tVpvzLZO3PJnqF7eDs/j1/5jofX93Vw9gYh4iX8w/Nbn6lByp9ofyQYxsE7TBaN8KJ7AQJJmjyBq&#10;DZlSIMtC/l9QXgFQSwMEFAAAAAgAh07iQIAZwtQ8AgAAZQQAAA4AAABkcnMvZTJvRG9jLnhtbK1U&#10;zW7bMAy+D9g7CLqvTtL0L6hTZC06DCjWAt2wsyLLtQFJ1CSldvcA2xvstMvue648xz7JSVp0O/Sw&#10;i0yRFMnvI+nTs95odq98aMmWfLw34kxZSVVr70r+6ePlm2POQhS2EpqsKvmDCvxs/vrVaedmakIN&#10;6Up5hiA2zDpX8iZGNyuKIBtlRNgjpyyMNXkjIq7+rqi86BDd6GIyGh0WHfnKeZIqBGgvBiPfRPQv&#10;CUh13Up1QXJllI1DVK+0iIAUmtYFPs/V1rWS8bqug4pMlxxIYz6RBPIyncX8VMzuvHBNKzcliJeU&#10;8AyTEa1F0l2oCxEFW/n2r1CmlZ4C1XFPkikGIJkRoBiPnnFz2winMhZQHdyO9PD/wsoP9zeetVXJ&#10;J5xZYdDw9Y/v65+/17++sUmip3NhBq9bB7/Yv6UeQ7PVBygT6r72Jn2Bh8EOch925Ko+Mgnl4fT4&#10;5AgWCdP+eDKdZPKLx8fOh/hOkWFJKLlH7zKl4v4qRBQC161LymXpstU6909b1iHB/sEoP9hZ8EJb&#10;PEwQhlKTFPtlv8G1pOoBsDwNcxGcvGyR/EqEeCM8BgH1YlXiNY5aE5LQRuKsIf/1X/rkj/7AylmH&#10;wSp5+LISXnGm31t07mQ8nSJszJfpwRF4YP6pZfnUYlfmnDC7Yyylk1lM/lFvxdqT+YyNWqSsMAkr&#10;kbvkcSuex2HcsZFSLRbZCbPnRLyyt06m0AOdi1Wkus1MJ5oGbjbsYfpyAzabksb76T17Pf4d5n8A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rgQA&#10;AFtDb250ZW50X1R5cGVzXS54bWxQSwECFAAKAAAAAACHTuJAAAAAAAAAAAAAAAAABgAAAAAAAAAA&#10;ABAAAACQAwAAX3JlbHMvUEsBAhQAFAAAAAgAh07iQIoUZjzRAAAAlAEAAAsAAAAAAAAAAQAgAAAA&#10;tAMAAF9yZWxzLy5yZWxzUEsBAhQACgAAAAAAh07iQAAAAAAAAAAAAAAAAAQAAAAAAAAAAAAQAAAA&#10;AAAAAGRycy9QSwECFAAUAAAACACHTuJAWPbQJ9kAAAAJAQAADwAAAAAAAAABACAAAAAiAAAAZHJz&#10;L2Rvd25yZXYueG1sUEsBAhQAFAAAAAgAh07iQIAZwtQ8AgAAZQQAAA4AAAAAAAAAAQAgAAAAKAEA&#10;AGRycy9lMm9Eb2MueG1sUEsFBgAAAAAGAAYAWQEAANYFAAAAAA=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hint="default" w:eastAsia="宋体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sz w:val="18"/>
                          <w:szCs w:val="18"/>
                          <w:lang w:val="en-US" w:eastAsia="zh-CN"/>
                        </w:rPr>
                        <w:t>催化剂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Theme="minorEastAsia" w:hAnsiTheme="minorEastAsia" w:eastAsiaTheme="minorEastAsia" w:cstheme="minorEastAsia"/>
          <w:lang w:val="en-US" w:eastAsia="zh-CN"/>
        </w:rPr>
        <w:t>（1）化学能</w:t>
      </w:r>
    </w:p>
    <w:p>
      <w:pPr>
        <w:pStyle w:val="2"/>
        <w:numPr>
          <w:numId w:val="0"/>
        </w:numPr>
        <w:ind w:left="440" w:leftChars="0"/>
        <w:rPr>
          <w:rFonts w:hint="eastAsia" w:asciiTheme="minorEastAsia" w:hAnsiTheme="minorEastAsia" w:eastAsiaTheme="minorEastAsia" w:cstheme="minorEastAsia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lang w:val="en-US" w:eastAsia="zh-CN"/>
        </w:rPr>
        <w:t>(2)CO</w:t>
      </w:r>
      <w:r>
        <w:rPr>
          <w:rFonts w:hint="eastAsia" w:asciiTheme="minorEastAsia" w:hAnsiTheme="minorEastAsia" w:eastAsiaTheme="minorEastAsia" w:cstheme="minorEastAsia"/>
          <w:vertAlign w:val="subscript"/>
          <w:lang w:val="en-US" w:eastAsia="zh-CN"/>
        </w:rPr>
        <w:t>2</w:t>
      </w:r>
      <w:r>
        <w:rPr>
          <w:rFonts w:hint="eastAsia" w:asciiTheme="minorEastAsia" w:hAnsiTheme="minorEastAsia" w:eastAsiaTheme="minorEastAsia" w:cstheme="minorEastAsia"/>
          <w:lang w:val="en-US" w:eastAsia="zh-CN"/>
        </w:rPr>
        <w:t xml:space="preserve"> + 3H</w:t>
      </w:r>
      <w:r>
        <w:rPr>
          <w:rFonts w:hint="eastAsia" w:asciiTheme="minorEastAsia" w:hAnsiTheme="minorEastAsia" w:eastAsiaTheme="minorEastAsia" w:cstheme="minorEastAsia"/>
          <w:vertAlign w:val="subscript"/>
          <w:lang w:val="en-US" w:eastAsia="zh-CN"/>
        </w:rPr>
        <w:t>2</w:t>
      </w:r>
      <w:r>
        <w:rPr>
          <w:rFonts w:hint="eastAsia" w:asciiTheme="minorEastAsia" w:hAnsiTheme="minorEastAsia" w:eastAsiaTheme="minorEastAsia" w:cstheme="minorEastAsia"/>
          <w:lang w:val="en-US" w:eastAsia="zh-CN"/>
        </w:rPr>
        <w:t xml:space="preserve"> === CH</w:t>
      </w:r>
      <w:r>
        <w:rPr>
          <w:rFonts w:hint="eastAsia" w:asciiTheme="minorEastAsia" w:hAnsiTheme="minorEastAsia" w:eastAsiaTheme="minorEastAsia" w:cstheme="minorEastAsia"/>
          <w:vertAlign w:val="subscript"/>
          <w:lang w:val="en-US" w:eastAsia="zh-CN"/>
        </w:rPr>
        <w:t>3</w:t>
      </w:r>
      <w:r>
        <w:rPr>
          <w:rFonts w:hint="eastAsia" w:asciiTheme="minorEastAsia" w:hAnsiTheme="minorEastAsia" w:eastAsiaTheme="minorEastAsia" w:cstheme="minorEastAsia"/>
          <w:lang w:val="en-US" w:eastAsia="zh-CN"/>
        </w:rPr>
        <w:t>OH + H</w:t>
      </w:r>
      <w:r>
        <w:rPr>
          <w:rFonts w:hint="eastAsia" w:asciiTheme="minorEastAsia" w:hAnsiTheme="minorEastAsia" w:eastAsiaTheme="minorEastAsia" w:cstheme="minorEastAsia"/>
          <w:vertAlign w:val="subscript"/>
          <w:lang w:val="en-US" w:eastAsia="zh-CN"/>
        </w:rPr>
        <w:t>2</w:t>
      </w:r>
      <w:r>
        <w:rPr>
          <w:rFonts w:hint="eastAsia" w:asciiTheme="minorEastAsia" w:hAnsiTheme="minorEastAsia" w:eastAsiaTheme="minorEastAsia" w:cstheme="minorEastAsia"/>
          <w:lang w:val="en-US" w:eastAsia="zh-CN"/>
        </w:rPr>
        <w:t xml:space="preserve">O </w:t>
      </w:r>
    </w:p>
    <w:p>
      <w:pPr>
        <w:pStyle w:val="2"/>
        <w:numPr>
          <w:ilvl w:val="0"/>
          <w:numId w:val="4"/>
        </w:numPr>
        <w:ind w:left="440" w:leftChars="0"/>
        <w:rPr>
          <w:rFonts w:hint="eastAsia" w:asciiTheme="minorEastAsia" w:hAnsiTheme="minorEastAsia" w:eastAsiaTheme="minorEastAsia" w:cstheme="minorEastAsia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lang w:val="en-US" w:eastAsia="zh-CN"/>
        </w:rPr>
        <w:t>物理变化   水解</w:t>
      </w:r>
    </w:p>
    <w:p>
      <w:pPr>
        <w:pStyle w:val="2"/>
        <w:numPr>
          <w:ilvl w:val="0"/>
          <w:numId w:val="4"/>
        </w:numPr>
        <w:ind w:left="440" w:leftChars="0"/>
        <w:rPr>
          <w:rFonts w:hint="eastAsia" w:asciiTheme="minorEastAsia" w:hAnsiTheme="minorEastAsia" w:eastAsiaTheme="minorEastAsia" w:cstheme="minorEastAsia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lang w:val="en-US" w:eastAsia="zh-CN"/>
        </w:rPr>
        <w:t>光合作用   ABC</w:t>
      </w:r>
      <w:bookmarkStart w:id="0" w:name="_GoBack"/>
      <w:bookmarkEnd w:id="0"/>
    </w:p>
    <w:p>
      <w:pPr>
        <w:pStyle w:val="2"/>
        <w:numPr>
          <w:numId w:val="0"/>
        </w:numPr>
        <w:ind w:left="113" w:leftChars="0"/>
        <w:rPr>
          <w:rFonts w:hint="default" w:ascii="Calibri" w:hAnsi="Calibri" w:cs="Calibri" w:eastAsiaTheme="minorEastAsia"/>
          <w:lang w:val="en-US" w:eastAsia="zh-CN"/>
        </w:rPr>
      </w:pPr>
    </w:p>
    <w:p>
      <w:pPr>
        <w:pStyle w:val="2"/>
        <w:numPr>
          <w:numId w:val="0"/>
        </w:numPr>
        <w:rPr>
          <w:rFonts w:hint="eastAsia" w:asciiTheme="minorEastAsia" w:hAnsiTheme="minorEastAsia" w:eastAsiaTheme="minorEastAsia" w:cstheme="minorEastAsia"/>
          <w:lang w:val="en-US"/>
        </w:rPr>
      </w:pPr>
    </w:p>
    <w:sectPr>
      <w:headerReference r:id="rId3" w:type="default"/>
      <w:footerReference r:id="rId4" w:type="default"/>
      <w:pgSz w:w="10431" w:h="14740"/>
      <w:pgMar w:top="1134" w:right="1134" w:bottom="1134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43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大标宋简体">
    <w:altName w:val="微软雅黑"/>
    <w:panose1 w:val="03000509000000000000"/>
    <w:charset w:val="86"/>
    <w:family w:val="script"/>
    <w:pitch w:val="default"/>
    <w:sig w:usb0="00000000" w:usb1="00000000" w:usb2="00000010" w:usb3="00000000" w:csb0="00040001" w:csb1="00000000"/>
  </w:font>
  <w:font w:name="微软雅黑">
    <w:panose1 w:val="020B0503020204020204"/>
    <w:charset w:val="86"/>
    <w:family w:val="auto"/>
    <w:pitch w:val="default"/>
    <w:sig w:usb0="80000287" w:usb1="28CF3C52" w:usb2="00000016" w:usb3="00000000" w:csb0="0004001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">
    <w:panose1 w:val="020B0604020202020204"/>
    <w:charset w:val="00"/>
    <w:family w:val="auto"/>
    <w:pitch w:val="default"/>
    <w:sig w:usb0="E0002EFF" w:usb1="C0007843" w:usb2="00000009" w:usb3="00000000" w:csb0="4000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jc w:val="center"/>
    </w:pPr>
    <w:r>
      <w:rPr>
        <w:rFonts w:hint="eastAsia" w:ascii="楷体_GB2312" w:eastAsia="楷体_GB2312"/>
      </w:rPr>
      <w:t>九年级化学兴趣小组辅导练习四答案（第</w:t>
    </w:r>
    <w:sdt>
      <w:sdtPr>
        <w:rPr>
          <w:rFonts w:hint="eastAsia" w:ascii="楷体_GB2312" w:eastAsia="楷体_GB2312"/>
        </w:rPr>
        <w:id w:val="28595089"/>
        <w:docPartObj>
          <w:docPartGallery w:val="autotext"/>
        </w:docPartObj>
      </w:sdtPr>
      <w:sdtEndPr>
        <w:rPr>
          <w:rFonts w:hint="eastAsia" w:ascii="楷体_GB2312" w:eastAsia="楷体_GB2312"/>
        </w:rPr>
      </w:sdtEndPr>
      <w:sdtContent>
        <w:r>
          <w:rPr>
            <w:rFonts w:hint="eastAsia" w:ascii="楷体_GB2312" w:eastAsia="楷体_GB2312"/>
          </w:rPr>
          <w:fldChar w:fldCharType="begin"/>
        </w:r>
        <w:r>
          <w:rPr>
            <w:rFonts w:hint="eastAsia" w:ascii="楷体_GB2312" w:eastAsia="楷体_GB2312"/>
          </w:rPr>
          <w:instrText xml:space="preserve"> PAGE   \* MERGEFORMAT </w:instrText>
        </w:r>
        <w:r>
          <w:rPr>
            <w:rFonts w:hint="eastAsia" w:ascii="楷体_GB2312" w:eastAsia="楷体_GB2312"/>
          </w:rPr>
          <w:fldChar w:fldCharType="separate"/>
        </w:r>
        <w:r>
          <w:rPr>
            <w:rFonts w:ascii="楷体_GB2312" w:eastAsia="楷体_GB2312"/>
          </w:rPr>
          <w:t>1</w:t>
        </w:r>
        <w:r>
          <w:rPr>
            <w:rFonts w:hint="eastAsia" w:ascii="楷体_GB2312" w:eastAsia="楷体_GB2312"/>
          </w:rPr>
          <w:fldChar w:fldCharType="end"/>
        </w:r>
        <w:r>
          <w:rPr>
            <w:rFonts w:hint="eastAsia" w:ascii="楷体_GB2312" w:eastAsia="楷体_GB2312"/>
          </w:rPr>
          <w:t>页  共</w:t>
        </w:r>
        <w:r>
          <w:fldChar w:fldCharType="begin"/>
        </w:r>
        <w:r>
          <w:instrText xml:space="preserve"> NUMPAGES  \* Arabic  \* MERGEFORMAT </w:instrText>
        </w:r>
        <w:r>
          <w:fldChar w:fldCharType="separate"/>
        </w:r>
        <w:r>
          <w:rPr>
            <w:rFonts w:ascii="楷体_GB2312" w:eastAsia="楷体_GB2312"/>
          </w:rPr>
          <w:t>1</w:t>
        </w:r>
        <w:r>
          <w:rPr>
            <w:rFonts w:ascii="楷体_GB2312" w:eastAsia="楷体_GB2312"/>
          </w:rPr>
          <w:fldChar w:fldCharType="end"/>
        </w:r>
        <w:r>
          <w:rPr>
            <w:rFonts w:hint="eastAsia" w:ascii="楷体_GB2312" w:eastAsia="楷体_GB2312"/>
          </w:rPr>
          <w:t>页）</w:t>
        </w:r>
      </w:sdtContent>
    </w:sdt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FAA00DB"/>
    <w:multiLevelType w:val="singleLevel"/>
    <w:tmpl w:val="9FAA00DB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B71E4564"/>
    <w:multiLevelType w:val="singleLevel"/>
    <w:tmpl w:val="B71E4564"/>
    <w:lvl w:ilvl="0" w:tentative="0">
      <w:start w:val="3"/>
      <w:numFmt w:val="decimal"/>
      <w:suff w:val="space"/>
      <w:lvlText w:val="(%1)"/>
      <w:lvlJc w:val="left"/>
    </w:lvl>
  </w:abstractNum>
  <w:abstractNum w:abstractNumId="2">
    <w:nsid w:val="C156C634"/>
    <w:multiLevelType w:val="singleLevel"/>
    <w:tmpl w:val="C156C634"/>
    <w:lvl w:ilvl="0" w:tentative="0">
      <w:start w:val="2"/>
      <w:numFmt w:val="decimal"/>
      <w:suff w:val="nothing"/>
      <w:lvlText w:val="（%1）"/>
      <w:lvlJc w:val="left"/>
      <w:pPr>
        <w:ind w:left="327"/>
      </w:pPr>
    </w:lvl>
  </w:abstractNum>
  <w:abstractNum w:abstractNumId="3">
    <w:nsid w:val="3CF9F33E"/>
    <w:multiLevelType w:val="singleLevel"/>
    <w:tmpl w:val="3CF9F33E"/>
    <w:lvl w:ilvl="0" w:tentative="0">
      <w:start w:val="13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c4Y2JlZTA3MzVmNGU5MGYxZGZkMzA1N2JjMzY2ZjYifQ=="/>
  </w:docVars>
  <w:rsids>
    <w:rsidRoot w:val="3E5F3DA8"/>
    <w:rsid w:val="3E5F3DA8"/>
    <w:rsid w:val="5D2F7220"/>
    <w:rsid w:val="70A72179"/>
    <w:rsid w:val="781E21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iPriority="0" w:semiHidden="0" w:name="Plain Text"/>
    <w:lsdException w:unhideWhenUsed="0" w:uiPriority="0" w:semiHidden="0" w:name="E-mail Signature"/>
    <w:lsdException w:qFormat="1" w:unhideWhenUsed="0" w:uiPriority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autoSpaceDE w:val="0"/>
      <w:autoSpaceDN w:val="0"/>
    </w:pPr>
    <w:rPr>
      <w:rFonts w:ascii="宋体" w:hAnsi="宋体" w:eastAsia="宋体" w:cs="宋体"/>
      <w:kern w:val="0"/>
      <w:sz w:val="22"/>
      <w:szCs w:val="22"/>
      <w:lang w:val="zh-CN" w:eastAsia="zh-CN" w:bidi="zh-CN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ind w:left="113"/>
    </w:pPr>
    <w:rPr>
      <w:sz w:val="21"/>
      <w:szCs w:val="21"/>
    </w:rPr>
  </w:style>
  <w:style w:type="paragraph" w:styleId="3">
    <w:name w:val="Plain Text"/>
    <w:basedOn w:val="1"/>
    <w:unhideWhenUsed/>
    <w:qFormat/>
    <w:uiPriority w:val="0"/>
    <w:pPr>
      <w:autoSpaceDE/>
      <w:autoSpaceDN/>
      <w:jc w:val="both"/>
    </w:pPr>
    <w:rPr>
      <w:rFonts w:hAnsi="Courier New" w:cs="Courier New"/>
      <w:kern w:val="2"/>
      <w:sz w:val="21"/>
      <w:szCs w:val="21"/>
      <w:lang w:val="en-US" w:bidi="ar-SA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6">
    <w:name w:val="Normal (Web)"/>
    <w:basedOn w:val="1"/>
    <w:semiHidden/>
    <w:qFormat/>
    <w:uiPriority w:val="0"/>
    <w:pPr>
      <w:widowControl/>
      <w:autoSpaceDE/>
      <w:autoSpaceDN/>
      <w:spacing w:before="100" w:beforeAutospacing="1" w:after="100" w:afterAutospacing="1"/>
    </w:pPr>
    <w:rPr>
      <w:sz w:val="24"/>
      <w:szCs w:val="24"/>
      <w:lang w:val="en-US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256</Words>
  <Characters>329</Characters>
  <Lines>0</Lines>
  <Paragraphs>0</Paragraphs>
  <TotalTime>0</TotalTime>
  <ScaleCrop>false</ScaleCrop>
  <LinksUpToDate>false</LinksUpToDate>
  <CharactersWithSpaces>416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2022-11-22T03:39:00Z</dcterms:created>
  <dc:creator>小太阳</dc:creator>
  <cp:lastModifiedBy>暖月</cp:lastModifiedBy>
  <dcterms:modified xsi:type="dcterms:W3CDTF">2022-12-02T09:22:30Z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42C07A9B4072430C91A80DF3D99BBCC8</vt:lpwstr>
  </property>
</Properties>
</file>