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7010" w14:textId="77777777" w:rsidR="00790411" w:rsidRDefault="00000000">
      <w:pPr>
        <w:spacing w:line="600" w:lineRule="exact"/>
        <w:jc w:val="center"/>
        <w:rPr>
          <w:rFonts w:ascii="Times New Roman" w:eastAsia="方正魏碑简体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/>
          <w:sz w:val="44"/>
          <w:szCs w:val="44"/>
        </w:rPr>
        <w:t>2022—2023</w:t>
      </w:r>
      <w:r>
        <w:rPr>
          <w:rFonts w:ascii="Times New Roman" w:eastAsia="方正魏碑简体" w:hAnsi="Times New Roman" w:cs="Times New Roman"/>
          <w:sz w:val="44"/>
          <w:szCs w:val="44"/>
        </w:rPr>
        <w:t>学年度第一学期</w:t>
      </w:r>
    </w:p>
    <w:p w14:paraId="3D0EFF3D" w14:textId="77777777" w:rsidR="00790411" w:rsidRDefault="00000000">
      <w:pPr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/>
          <w:sz w:val="44"/>
          <w:szCs w:val="44"/>
        </w:rPr>
        <w:t>七年级语文兴趣小组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辅导</w:t>
      </w:r>
      <w:r>
        <w:rPr>
          <w:rFonts w:ascii="Times New Roman" w:eastAsia="方正大标宋简体" w:hAnsi="Times New Roman" w:cs="Times New Roman"/>
          <w:sz w:val="44"/>
          <w:szCs w:val="44"/>
        </w:rPr>
        <w:t>练习（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六</w:t>
      </w:r>
      <w:r>
        <w:rPr>
          <w:rFonts w:ascii="Times New Roman" w:eastAsia="方正大标宋简体" w:hAnsi="Times New Roman" w:cs="Times New Roman"/>
          <w:sz w:val="44"/>
          <w:szCs w:val="44"/>
        </w:rPr>
        <w:t>）</w:t>
      </w:r>
    </w:p>
    <w:p w14:paraId="03629085" w14:textId="77777777" w:rsidR="00790411" w:rsidRDefault="00000000">
      <w:pPr>
        <w:jc w:val="center"/>
        <w:rPr>
          <w:rFonts w:ascii="Times New Roman" w:eastAsia="楷体_GB2312" w:hAnsi="Times New Roman" w:cs="Times New Roman"/>
          <w:bCs/>
          <w:color w:val="000000" w:themeColor="text1"/>
          <w:sz w:val="24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11DAC" wp14:editId="3ADC54DB">
                <wp:simplePos x="0" y="0"/>
                <wp:positionH relativeFrom="column">
                  <wp:posOffset>-693420</wp:posOffset>
                </wp:positionH>
                <wp:positionV relativeFrom="paragraph">
                  <wp:posOffset>28575</wp:posOffset>
                </wp:positionV>
                <wp:extent cx="571500" cy="7670165"/>
                <wp:effectExtent l="4445" t="4445" r="18415" b="63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767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D1F780" w14:textId="77777777" w:rsidR="00790411" w:rsidRDefault="00000000">
                            <w:pPr>
                              <w:spacing w:line="400" w:lineRule="exact"/>
                              <w:ind w:firstLineChars="100" w:firstLine="211"/>
                              <w:rPr>
                                <w:rFonts w:ascii="宋体" w:eastAsia="宋体" w:hAnsi="宋体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</w:rPr>
                              <w:t xml:space="preserve">               </w:t>
                            </w:r>
                            <w:r>
                              <w:rPr>
                                <w:rFonts w:ascii="宋体" w:eastAsia="宋体" w:hAnsi="宋体" w:hint="eastAsia"/>
                              </w:rPr>
                              <w:t>学校</w:t>
                            </w:r>
                            <w:r>
                              <w:rPr>
                                <w:rFonts w:ascii="宋体" w:eastAsia="宋体" w:hAnsi="宋体" w:hint="eastAsia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宋体" w:eastAsia="宋体" w:hAnsi="宋体" w:hint="eastAsia"/>
                              </w:rPr>
                              <w:t xml:space="preserve">   班级</w:t>
                            </w:r>
                            <w:r>
                              <w:rPr>
                                <w:rFonts w:ascii="宋体" w:eastAsia="宋体" w:hAnsi="宋体" w:hint="eastAsia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宋体" w:eastAsia="宋体" w:hAnsi="宋体" w:hint="eastAsia"/>
                              </w:rPr>
                              <w:t xml:space="preserve">    姓名</w:t>
                            </w:r>
                            <w:r>
                              <w:rPr>
                                <w:rFonts w:ascii="宋体" w:eastAsia="宋体" w:hAnsi="宋体" w:hint="eastAsia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宋体" w:eastAsia="宋体" w:hAnsi="宋体" w:hint="eastAsia"/>
                              </w:rPr>
                              <w:t xml:space="preserve">      学号</w:t>
                            </w:r>
                            <w:r>
                              <w:rPr>
                                <w:rFonts w:ascii="宋体" w:eastAsia="宋体" w:hAnsi="宋体" w:hint="eastAsia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4710C31D" w14:textId="77777777" w:rsidR="00790411" w:rsidRDefault="00000000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="宋体" w:eastAsia="宋体" w:hAnsi="宋体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</w:rPr>
                              <w:t>………………………密…………封…………线…………内…………不…………准…………答…………题………………………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79011DA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4.6pt;margin-top:2.25pt;width:45pt;height:60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" strokecolor="white">
                <v:textbox style="layout-flow:vertical;mso-layout-flow-alt:bottom-to-top" inset="0,0,0,0">
                  <w:txbxContent>
                    <w:p w14:paraId="39D1F780" w14:textId="77777777" w:rsidR="00790411" w:rsidRDefault="00000000">
                      <w:pPr>
                        <w:spacing w:line="400" w:lineRule="exact"/>
                        <w:ind w:firstLineChars="100" w:firstLine="211"/>
                        <w:rPr>
                          <w:rFonts w:ascii="宋体" w:eastAsia="宋体" w:hAnsi="宋体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</w:rPr>
                        <w:t xml:space="preserve">               </w:t>
                      </w:r>
                      <w:r>
                        <w:rPr>
                          <w:rFonts w:ascii="宋体" w:eastAsia="宋体" w:hAnsi="宋体" w:hint="eastAsia"/>
                        </w:rPr>
                        <w:t>学校</w:t>
                      </w:r>
                      <w:r>
                        <w:rPr>
                          <w:rFonts w:ascii="宋体" w:eastAsia="宋体" w:hAnsi="宋体" w:hint="eastAsia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宋体" w:eastAsia="宋体" w:hAnsi="宋体" w:hint="eastAsia"/>
                        </w:rPr>
                        <w:t xml:space="preserve">   班级</w:t>
                      </w:r>
                      <w:r>
                        <w:rPr>
                          <w:rFonts w:ascii="宋体" w:eastAsia="宋体" w:hAnsi="宋体" w:hint="eastAsia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宋体" w:eastAsia="宋体" w:hAnsi="宋体" w:hint="eastAsia"/>
                        </w:rPr>
                        <w:t xml:space="preserve">    姓名</w:t>
                      </w:r>
                      <w:r>
                        <w:rPr>
                          <w:rFonts w:ascii="宋体" w:eastAsia="宋体" w:hAnsi="宋体" w:hint="eastAsia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宋体" w:eastAsia="宋体" w:hAnsi="宋体" w:hint="eastAsia"/>
                        </w:rPr>
                        <w:t xml:space="preserve">      学号</w:t>
                      </w:r>
                      <w:r>
                        <w:rPr>
                          <w:rFonts w:ascii="宋体" w:eastAsia="宋体" w:hAnsi="宋体" w:hint="eastAsia"/>
                          <w:u w:val="single"/>
                        </w:rPr>
                        <w:t xml:space="preserve">                  </w:t>
                      </w:r>
                    </w:p>
                    <w:p w14:paraId="4710C31D" w14:textId="77777777" w:rsidR="00790411" w:rsidRDefault="00000000">
                      <w:pPr>
                        <w:spacing w:line="400" w:lineRule="exact"/>
                        <w:ind w:firstLineChars="100" w:firstLine="210"/>
                        <w:rPr>
                          <w:rFonts w:ascii="宋体" w:eastAsia="宋体" w:hAnsi="宋体"/>
                        </w:rPr>
                      </w:pPr>
                      <w:r>
                        <w:rPr>
                          <w:rFonts w:ascii="宋体" w:eastAsia="宋体" w:hAnsi="宋体" w:hint="eastAsia"/>
                        </w:rPr>
                        <w:t>………………………密…………封…………线…………内…………不…………准…………答…………题………………………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>（时间：</w: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>90</w: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>分钟</w: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 xml:space="preserve">         </w: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>满分：</w: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>100</w: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>分</w: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 xml:space="preserve"> </w:t>
      </w:r>
      <w:r>
        <w:rPr>
          <w:rFonts w:ascii="Times New Roman" w:eastAsia="楷体_GB2312" w:hAnsi="Times New Roman" w:cs="Times New Roman"/>
          <w:bCs/>
          <w:color w:val="000000" w:themeColor="text1"/>
          <w:szCs w:val="21"/>
        </w:rPr>
        <w:t>）</w:t>
      </w:r>
    </w:p>
    <w:p w14:paraId="774EEB1F" w14:textId="77777777" w:rsidR="00790411" w:rsidRDefault="00000000">
      <w:pPr>
        <w:spacing w:line="380" w:lineRule="exact"/>
        <w:rPr>
          <w:rFonts w:ascii="Times New Roman" w:eastAsia="黑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/>
          <w:bCs/>
          <w:szCs w:val="21"/>
        </w:rPr>
        <w:t>一、阅读理解（</w:t>
      </w:r>
      <w:r>
        <w:rPr>
          <w:rFonts w:ascii="Times New Roman" w:eastAsia="黑体" w:hAnsi="Times New Roman" w:cs="Times New Roman"/>
          <w:bCs/>
          <w:szCs w:val="21"/>
        </w:rPr>
        <w:t>40</w:t>
      </w:r>
      <w:r>
        <w:rPr>
          <w:rFonts w:ascii="Times New Roman" w:eastAsia="黑体" w:hAnsi="Times New Roman" w:cs="Times New Roman"/>
          <w:bCs/>
          <w:szCs w:val="21"/>
        </w:rPr>
        <w:t>分）</w:t>
      </w:r>
    </w:p>
    <w:p w14:paraId="299EF5EE" w14:textId="77777777" w:rsidR="00790411" w:rsidRDefault="00000000">
      <w:pPr>
        <w:spacing w:line="380" w:lineRule="exact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（一）阅读下面</w:t>
      </w:r>
      <w:r>
        <w:rPr>
          <w:rFonts w:ascii="Times New Roman" w:eastAsia="黑体" w:hAnsi="Times New Roman" w:cs="Times New Roman" w:hint="eastAsia"/>
          <w:szCs w:val="21"/>
        </w:rPr>
        <w:t>古诗文</w:t>
      </w:r>
      <w:r>
        <w:rPr>
          <w:rFonts w:ascii="Times New Roman" w:eastAsia="黑体" w:hAnsi="Times New Roman" w:cs="Times New Roman"/>
          <w:szCs w:val="21"/>
        </w:rPr>
        <w:t>，完成</w:t>
      </w:r>
      <w:r>
        <w:rPr>
          <w:rFonts w:ascii="Times New Roman" w:eastAsia="黑体" w:hAnsi="Times New Roman" w:cs="Times New Roman"/>
          <w:szCs w:val="21"/>
        </w:rPr>
        <w:t>1</w:t>
      </w:r>
      <w:r>
        <w:rPr>
          <w:rFonts w:ascii="Times New Roman" w:eastAsia="黑体" w:hAnsi="Times New Roman" w:cs="Times New Roman"/>
          <w:szCs w:val="21"/>
        </w:rPr>
        <w:t>～</w:t>
      </w:r>
      <w:r>
        <w:rPr>
          <w:rFonts w:ascii="Times New Roman" w:eastAsia="黑体" w:hAnsi="Times New Roman" w:cs="Times New Roman" w:hint="eastAsia"/>
          <w:szCs w:val="21"/>
        </w:rPr>
        <w:t>5</w:t>
      </w:r>
      <w:r>
        <w:rPr>
          <w:rFonts w:ascii="Times New Roman" w:eastAsia="黑体" w:hAnsi="Times New Roman" w:cs="Times New Roman"/>
          <w:szCs w:val="21"/>
        </w:rPr>
        <w:t>题。（</w:t>
      </w:r>
      <w:r>
        <w:rPr>
          <w:rFonts w:ascii="Times New Roman" w:eastAsia="黑体" w:hAnsi="Times New Roman" w:cs="Times New Roman" w:hint="eastAsia"/>
          <w:szCs w:val="21"/>
        </w:rPr>
        <w:t>23</w:t>
      </w:r>
      <w:r>
        <w:rPr>
          <w:rFonts w:ascii="Times New Roman" w:eastAsia="黑体" w:hAnsi="Times New Roman" w:cs="Times New Roman"/>
          <w:szCs w:val="21"/>
        </w:rPr>
        <w:t>分）</w:t>
      </w:r>
    </w:p>
    <w:p w14:paraId="524D7411" w14:textId="77777777" w:rsidR="00790411" w:rsidRDefault="00000000" w:rsidP="00463E60">
      <w:pPr>
        <w:widowControl/>
        <w:adjustRightInd w:val="0"/>
        <w:snapToGrid w:val="0"/>
        <w:spacing w:line="360" w:lineRule="exact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【甲】</w:t>
      </w:r>
    </w:p>
    <w:p w14:paraId="006A8A65" w14:textId="77777777" w:rsidR="00790411" w:rsidRDefault="00000000" w:rsidP="00463E60">
      <w:pPr>
        <w:widowControl/>
        <w:adjustRightInd w:val="0"/>
        <w:snapToGrid w:val="0"/>
        <w:spacing w:line="360" w:lineRule="exact"/>
        <w:ind w:firstLineChars="200" w:firstLine="420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夫君子之行，静以修身，俭以养德。非淡泊无以明志，非宁静无以致远。夫学须静也，才须学也，非学无以广才，非志无以成学。淫慢则不能励精，险躁则不能冶性。年与时驰，意与日去，遂成枯落，多不接世，悲守穷庐，将复何及！</w:t>
      </w:r>
    </w:p>
    <w:p w14:paraId="124BEC7B" w14:textId="77777777" w:rsidR="00790411" w:rsidRDefault="00000000" w:rsidP="00463E60">
      <w:pPr>
        <w:widowControl/>
        <w:adjustRightInd w:val="0"/>
        <w:snapToGrid w:val="0"/>
        <w:spacing w:line="360" w:lineRule="exact"/>
        <w:jc w:val="righ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（诸葛亮《诫子书》）</w:t>
      </w:r>
    </w:p>
    <w:p w14:paraId="05BBEF79" w14:textId="77777777" w:rsidR="00790411" w:rsidRDefault="00000000" w:rsidP="00463E60">
      <w:pPr>
        <w:widowControl/>
        <w:adjustRightInd w:val="0"/>
        <w:snapToGrid w:val="0"/>
        <w:spacing w:line="360" w:lineRule="exact"/>
        <w:jc w:val="center"/>
        <w:rPr>
          <w:rFonts w:ascii="Times New Roman" w:eastAsia="楷体_GB2312" w:hAnsi="Times New Roman" w:cs="Times New Roman"/>
          <w:szCs w:val="21"/>
        </w:rPr>
      </w:pPr>
      <w:r>
        <w:rPr>
          <w:rFonts w:ascii="黑体" w:eastAsia="黑体" w:hAnsi="黑体" w:cs="黑体" w:hint="eastAsia"/>
          <w:szCs w:val="21"/>
        </w:rPr>
        <w:t>【乙】</w:t>
      </w:r>
    </w:p>
    <w:p w14:paraId="15DEAA32" w14:textId="77777777" w:rsidR="00790411" w:rsidRDefault="00000000" w:rsidP="00463E60">
      <w:pPr>
        <w:widowControl/>
        <w:adjustRightInd w:val="0"/>
        <w:snapToGrid w:val="0"/>
        <w:spacing w:line="360" w:lineRule="exact"/>
        <w:ind w:firstLineChars="200" w:firstLine="420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潘京</w:t>
      </w:r>
      <w:r>
        <w:rPr>
          <w:rFonts w:ascii="Times New Roman" w:eastAsia="楷体_GB2312" w:hAnsi="Times New Roman" w:cs="Times New Roman" w:hint="eastAsia"/>
          <w:szCs w:val="21"/>
          <w:vertAlign w:val="superscript"/>
        </w:rPr>
        <w:t>①</w:t>
      </w:r>
      <w:r>
        <w:rPr>
          <w:rFonts w:ascii="Times New Roman" w:eastAsia="楷体_GB2312" w:hAnsi="Times New Roman" w:cs="Times New Roman" w:hint="eastAsia"/>
          <w:szCs w:val="21"/>
        </w:rPr>
        <w:t>字世长。举秀才，到洛。尚书令乐广</w:t>
      </w:r>
      <w:r>
        <w:rPr>
          <w:rFonts w:ascii="Times New Roman" w:eastAsia="楷体_GB2312" w:hAnsi="Times New Roman" w:cs="Times New Roman" w:hint="eastAsia"/>
          <w:szCs w:val="21"/>
          <w:vertAlign w:val="superscript"/>
        </w:rPr>
        <w:t>②</w:t>
      </w:r>
      <w:r>
        <w:rPr>
          <w:rFonts w:ascii="Times New Roman" w:eastAsia="楷体_GB2312" w:hAnsi="Times New Roman" w:cs="Times New Roman" w:hint="eastAsia"/>
          <w:szCs w:val="21"/>
        </w:rPr>
        <w:t>，京州人也，共谈累日，深叹其才，谓京曰：君天才过人，恨不学耳。若学，必为一代谈宗。京感其言，遂勤学不倦。时武陵太守戴昌</w:t>
      </w:r>
      <w:r>
        <w:rPr>
          <w:rFonts w:ascii="Times New Roman" w:eastAsia="楷体_GB2312" w:hAnsi="Times New Roman" w:cs="Times New Roman" w:hint="eastAsia"/>
          <w:szCs w:val="21"/>
          <w:vertAlign w:val="superscript"/>
        </w:rPr>
        <w:t>③</w:t>
      </w:r>
      <w:r>
        <w:rPr>
          <w:rFonts w:ascii="Times New Roman" w:eastAsia="楷体_GB2312" w:hAnsi="Times New Roman" w:cs="Times New Roman" w:hint="eastAsia"/>
          <w:szCs w:val="21"/>
        </w:rPr>
        <w:t>亦善谈论，与京共谈，京假借</w:t>
      </w:r>
      <w:r>
        <w:rPr>
          <w:rFonts w:ascii="Times New Roman" w:eastAsia="楷体_GB2312" w:hAnsi="Times New Roman" w:cs="Times New Roman" w:hint="eastAsia"/>
          <w:szCs w:val="21"/>
          <w:vertAlign w:val="superscript"/>
        </w:rPr>
        <w:t>④</w:t>
      </w:r>
      <w:r>
        <w:rPr>
          <w:rFonts w:ascii="Times New Roman" w:eastAsia="楷体_GB2312" w:hAnsi="Times New Roman" w:cs="Times New Roman" w:hint="eastAsia"/>
          <w:szCs w:val="21"/>
        </w:rPr>
        <w:t>之，昌以为不如己笑而遣之令过其子若思</w:t>
      </w:r>
      <w:r>
        <w:rPr>
          <w:rFonts w:ascii="Times New Roman" w:eastAsia="楷体_GB2312" w:hAnsi="Times New Roman" w:cs="Times New Roman" w:hint="eastAsia"/>
          <w:szCs w:val="21"/>
          <w:vertAlign w:val="superscript"/>
        </w:rPr>
        <w:t>⑤</w:t>
      </w:r>
      <w:r>
        <w:rPr>
          <w:rFonts w:ascii="Times New Roman" w:eastAsia="楷体_GB2312" w:hAnsi="Times New Roman" w:cs="Times New Roman" w:hint="eastAsia"/>
          <w:szCs w:val="21"/>
        </w:rPr>
        <w:t>，京方极其言论。昌窃听之，乃叹服曰：“才不可假。”</w:t>
      </w:r>
    </w:p>
    <w:p w14:paraId="1A3408F6" w14:textId="77777777" w:rsidR="00790411" w:rsidRDefault="00000000" w:rsidP="00463E60">
      <w:pPr>
        <w:widowControl/>
        <w:adjustRightInd w:val="0"/>
        <w:snapToGrid w:val="0"/>
        <w:spacing w:line="360" w:lineRule="exact"/>
        <w:jc w:val="righ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（选自《太平御览》，有删改）</w:t>
      </w:r>
    </w:p>
    <w:p w14:paraId="59487775" w14:textId="77777777" w:rsidR="00790411" w:rsidRDefault="00000000" w:rsidP="00463E60">
      <w:pPr>
        <w:widowControl/>
        <w:adjustRightInd w:val="0"/>
        <w:snapToGrid w:val="0"/>
        <w:spacing w:line="3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【注】①潘京：人名。②尚书令乐广：尚书令，官名；乐广，人名。③武陵太守戴昌：戴昌当时在武陵做太守。④假借：假意相让。⑤若思：人名。</w:t>
      </w:r>
    </w:p>
    <w:p w14:paraId="4C1B9A88" w14:textId="77777777" w:rsidR="00790411" w:rsidRDefault="00000000" w:rsidP="00463E60">
      <w:pPr>
        <w:widowControl/>
        <w:adjustRightInd w:val="0"/>
        <w:snapToGrid w:val="0"/>
        <w:spacing w:line="360" w:lineRule="exact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【丙】</w:t>
      </w:r>
    </w:p>
    <w:p w14:paraId="5A043F74" w14:textId="77777777" w:rsidR="00790411" w:rsidRDefault="00000000" w:rsidP="00463E60">
      <w:pPr>
        <w:widowControl/>
        <w:adjustRightInd w:val="0"/>
        <w:snapToGrid w:val="0"/>
        <w:spacing w:line="360" w:lineRule="exact"/>
        <w:jc w:val="center"/>
        <w:rPr>
          <w:rFonts w:ascii="Times New Roman" w:eastAsia="楷体_GB2312" w:hAnsi="Times New Roman" w:cs="Times New Roman"/>
          <w:szCs w:val="21"/>
        </w:rPr>
      </w:pPr>
      <w:r>
        <w:rPr>
          <w:rFonts w:ascii="黑体" w:eastAsia="黑体" w:hAnsi="黑体" w:cs="黑体" w:hint="eastAsia"/>
          <w:szCs w:val="21"/>
        </w:rPr>
        <w:t>劝学诗</w:t>
      </w:r>
    </w:p>
    <w:p w14:paraId="70031C21" w14:textId="77777777" w:rsidR="00790411" w:rsidRDefault="00000000" w:rsidP="00463E60">
      <w:pPr>
        <w:widowControl/>
        <w:adjustRightInd w:val="0"/>
        <w:snapToGrid w:val="0"/>
        <w:spacing w:line="360" w:lineRule="exact"/>
        <w:jc w:val="center"/>
        <w:rPr>
          <w:rFonts w:ascii="Times New Roman" w:eastAsia="楷体_GB2312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朱熹</w:t>
      </w:r>
    </w:p>
    <w:p w14:paraId="425B19C5" w14:textId="77777777" w:rsidR="00790411" w:rsidRDefault="00000000" w:rsidP="00463E60">
      <w:pPr>
        <w:widowControl/>
        <w:adjustRightInd w:val="0"/>
        <w:snapToGrid w:val="0"/>
        <w:spacing w:line="360" w:lineRule="exact"/>
        <w:jc w:val="center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少年易老学难成，一寸光阴不可轻。</w:t>
      </w:r>
    </w:p>
    <w:p w14:paraId="3BF8771A" w14:textId="77777777" w:rsidR="00790411" w:rsidRDefault="00000000" w:rsidP="00463E60">
      <w:pPr>
        <w:widowControl/>
        <w:adjustRightInd w:val="0"/>
        <w:snapToGrid w:val="0"/>
        <w:spacing w:line="360" w:lineRule="exact"/>
        <w:jc w:val="center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未觉池塘春草梦，阶前梧叶已秋声。</w:t>
      </w:r>
    </w:p>
    <w:p w14:paraId="45FE06CC" w14:textId="77777777" w:rsidR="00790411" w:rsidRDefault="00000000" w:rsidP="00463E60">
      <w:pPr>
        <w:widowControl/>
        <w:adjustRightInd w:val="0"/>
        <w:snapToGrid w:val="0"/>
        <w:spacing w:line="36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 写出下列句子中加点词的意思。（5分）</w:t>
      </w:r>
    </w:p>
    <w:p w14:paraId="3D579E98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</w:t>
      </w:r>
      <w:r>
        <w:rPr>
          <w:rFonts w:ascii="宋体" w:eastAsia="宋体" w:hAnsi="宋体" w:cs="宋体" w:hint="eastAsia"/>
          <w:szCs w:val="21"/>
          <w:em w:val="dot"/>
        </w:rPr>
        <w:t>淫慢</w:t>
      </w:r>
      <w:r>
        <w:rPr>
          <w:rFonts w:ascii="宋体" w:eastAsia="宋体" w:hAnsi="宋体" w:cs="宋体" w:hint="eastAsia"/>
          <w:szCs w:val="21"/>
        </w:rPr>
        <w:t xml:space="preserve">则不能励精          （       </w:t>
      </w:r>
      <w:r>
        <w:rPr>
          <w:rFonts w:ascii="宋体" w:eastAsia="宋体" w:hAnsi="宋体" w:cs="宋体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</w:t>
      </w:r>
    </w:p>
    <w:p w14:paraId="656C08EE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（2）险躁则不能</w:t>
      </w:r>
      <w:r>
        <w:rPr>
          <w:rFonts w:ascii="宋体" w:eastAsia="宋体" w:hAnsi="宋体" w:cs="宋体" w:hint="eastAsia"/>
          <w:szCs w:val="21"/>
          <w:em w:val="dot"/>
        </w:rPr>
        <w:t>治</w:t>
      </w:r>
      <w:r>
        <w:rPr>
          <w:rFonts w:ascii="宋体" w:eastAsia="宋体" w:hAnsi="宋体" w:cs="宋体" w:hint="eastAsia"/>
          <w:szCs w:val="21"/>
        </w:rPr>
        <w:t xml:space="preserve">性          （     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）</w:t>
      </w:r>
    </w:p>
    <w:p w14:paraId="7C9F78E2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（3）悲守</w:t>
      </w:r>
      <w:r>
        <w:rPr>
          <w:rFonts w:ascii="宋体" w:eastAsia="宋体" w:hAnsi="宋体" w:cs="宋体" w:hint="eastAsia"/>
          <w:szCs w:val="21"/>
          <w:em w:val="dot"/>
        </w:rPr>
        <w:t>穷庐</w:t>
      </w:r>
      <w:r>
        <w:rPr>
          <w:rFonts w:ascii="宋体" w:eastAsia="宋体" w:hAnsi="宋体" w:cs="宋体" w:hint="eastAsia"/>
          <w:szCs w:val="21"/>
        </w:rPr>
        <w:t xml:space="preserve">，将复何及！    （      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）</w:t>
      </w:r>
    </w:p>
    <w:p w14:paraId="0CED81EC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（4）共谈</w:t>
      </w:r>
      <w:r>
        <w:rPr>
          <w:rFonts w:ascii="宋体" w:eastAsia="宋体" w:hAnsi="宋体" w:cs="宋体" w:hint="eastAsia"/>
          <w:szCs w:val="21"/>
          <w:em w:val="dot"/>
        </w:rPr>
        <w:t>累日</w:t>
      </w:r>
      <w:r>
        <w:rPr>
          <w:rFonts w:ascii="宋体" w:eastAsia="宋体" w:hAnsi="宋体" w:cs="宋体" w:hint="eastAsia"/>
          <w:szCs w:val="21"/>
        </w:rPr>
        <w:t>，深叹其才      （           ）</w:t>
      </w:r>
    </w:p>
    <w:p w14:paraId="0E9DEC1E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（5）时武陵太守戴昌亦</w:t>
      </w:r>
      <w:r>
        <w:rPr>
          <w:rFonts w:ascii="宋体" w:eastAsia="宋体" w:hAnsi="宋体" w:cs="宋体" w:hint="eastAsia"/>
          <w:szCs w:val="21"/>
          <w:em w:val="dot"/>
        </w:rPr>
        <w:t>善</w:t>
      </w:r>
      <w:r>
        <w:rPr>
          <w:rFonts w:ascii="宋体" w:eastAsia="宋体" w:hAnsi="宋体" w:cs="宋体" w:hint="eastAsia"/>
          <w:szCs w:val="21"/>
        </w:rPr>
        <w:t>谈论  （           ）</w:t>
      </w:r>
    </w:p>
    <w:p w14:paraId="5B77E2E9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2.用现代汉语写出下列句子的意思。（6分）</w:t>
      </w:r>
    </w:p>
    <w:p w14:paraId="2148DE56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（1）非淡泊无以明志，非宁静无以致远。</w:t>
      </w:r>
    </w:p>
    <w:p w14:paraId="03864CFB" w14:textId="77777777" w:rsidR="00790411" w:rsidRDefault="00000000">
      <w:pPr>
        <w:snapToGrid w:val="0"/>
        <w:spacing w:line="380" w:lineRule="exac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                                                         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</w:t>
      </w:r>
    </w:p>
    <w:p w14:paraId="5243F473" w14:textId="77777777" w:rsidR="00790411" w:rsidRDefault="00000000">
      <w:pPr>
        <w:widowControl/>
        <w:numPr>
          <w:ilvl w:val="0"/>
          <w:numId w:val="1"/>
        </w:numPr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京感其言，遂勤学不倦。</w:t>
      </w:r>
    </w:p>
    <w:p w14:paraId="1405D39F" w14:textId="77777777" w:rsidR="00790411" w:rsidRDefault="00000000">
      <w:pPr>
        <w:snapToGrid w:val="0"/>
        <w:spacing w:line="380" w:lineRule="exac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                                                         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</w:t>
      </w:r>
    </w:p>
    <w:p w14:paraId="3E942732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3.请用“/”给乙文中画线处断句。（限断两处）（2分）</w:t>
      </w:r>
    </w:p>
    <w:p w14:paraId="54B077FD" w14:textId="77777777" w:rsidR="00790411" w:rsidRDefault="00000000">
      <w:pPr>
        <w:widowControl/>
        <w:adjustRightInd w:val="0"/>
        <w:snapToGrid w:val="0"/>
        <w:spacing w:line="380" w:lineRule="exact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昌 以 为 不 如 己 笑 而 遣 之 令 过 其 子 若 思</w:t>
      </w:r>
    </w:p>
    <w:p w14:paraId="10F8020D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4.你是如何理解“非学无以广才，非志无以成学”这句话的？请联系乙文中的内容来阐述。（4分）</w:t>
      </w:r>
    </w:p>
    <w:p w14:paraId="157357BC" w14:textId="77777777" w:rsidR="00790411" w:rsidRDefault="00000000">
      <w:pPr>
        <w:snapToGrid w:val="0"/>
        <w:spacing w:line="380" w:lineRule="exac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                                                         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</w:t>
      </w:r>
    </w:p>
    <w:p w14:paraId="04F984D1" w14:textId="77777777" w:rsidR="00790411" w:rsidRDefault="00000000">
      <w:pPr>
        <w:snapToGrid w:val="0"/>
        <w:spacing w:line="380" w:lineRule="exac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                                                         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</w:t>
      </w:r>
    </w:p>
    <w:p w14:paraId="7368FE45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                                   </w:t>
      </w:r>
    </w:p>
    <w:p w14:paraId="1DEF8DB0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5.《诫子书》中的“年与时驰，意与日去”与《劝学诗》中的“未觉池塘春草梦，阶前梧叶已秋声”，两者在表达上有异曲同工之妙。请对此进行比较分析。（6分）</w:t>
      </w:r>
    </w:p>
    <w:p w14:paraId="0A1B4CB7" w14:textId="77777777" w:rsidR="00790411" w:rsidRDefault="00000000">
      <w:pPr>
        <w:snapToGrid w:val="0"/>
        <w:spacing w:line="380" w:lineRule="exac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                                                         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</w:t>
      </w:r>
    </w:p>
    <w:p w14:paraId="545ACFA9" w14:textId="77777777" w:rsidR="00790411" w:rsidRDefault="00000000">
      <w:pPr>
        <w:snapToGrid w:val="0"/>
        <w:spacing w:line="380" w:lineRule="exac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                                                         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</w:t>
      </w:r>
    </w:p>
    <w:p w14:paraId="3ADD75AA" w14:textId="77777777" w:rsidR="00790411" w:rsidRDefault="00000000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                                   </w:t>
      </w:r>
    </w:p>
    <w:p w14:paraId="5CF7CA7B" w14:textId="77777777" w:rsidR="00790411" w:rsidRDefault="00000000">
      <w:pPr>
        <w:spacing w:line="380" w:lineRule="exact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t>（二）阅读下面文章，完成</w:t>
      </w:r>
      <w:r>
        <w:rPr>
          <w:rFonts w:ascii="Times New Roman" w:eastAsia="黑体" w:hAnsi="Times New Roman" w:cs="Times New Roman" w:hint="eastAsia"/>
          <w:szCs w:val="21"/>
        </w:rPr>
        <w:t>6~9</w:t>
      </w:r>
      <w:r>
        <w:rPr>
          <w:rFonts w:ascii="Times New Roman" w:eastAsia="黑体" w:hAnsi="Times New Roman" w:cs="Times New Roman" w:hint="eastAsia"/>
          <w:szCs w:val="21"/>
        </w:rPr>
        <w:t>题。（</w:t>
      </w:r>
      <w:r>
        <w:rPr>
          <w:rFonts w:ascii="Times New Roman" w:eastAsia="黑体" w:hAnsi="Times New Roman" w:cs="Times New Roman" w:hint="eastAsia"/>
          <w:szCs w:val="21"/>
        </w:rPr>
        <w:t>17</w:t>
      </w:r>
      <w:r>
        <w:rPr>
          <w:rFonts w:ascii="Times New Roman" w:eastAsia="黑体" w:hAnsi="Times New Roman" w:cs="Times New Roman" w:hint="eastAsia"/>
          <w:szCs w:val="21"/>
        </w:rPr>
        <w:t>分）</w:t>
      </w:r>
    </w:p>
    <w:p w14:paraId="291FB4B7" w14:textId="77777777" w:rsidR="00790411" w:rsidRDefault="00000000">
      <w:pPr>
        <w:spacing w:line="38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不速之客</w:t>
      </w:r>
    </w:p>
    <w:p w14:paraId="406496C3" w14:textId="77777777" w:rsidR="00790411" w:rsidRDefault="00000000">
      <w:pPr>
        <w:spacing w:line="38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盛慧</w:t>
      </w:r>
    </w:p>
    <w:p w14:paraId="6DF89F36" w14:textId="77777777" w:rsidR="00790411" w:rsidRDefault="00000000">
      <w:pPr>
        <w:spacing w:line="38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①这只白猫，是个不速之客。一天早上，父亲打开门，看到它趴在门槛上，像草结一样缩成一团。它轻轻叫唤一声，眼神可怜极了，父亲动了恻隐之心，喂了它几条小鱼。从此以后，它便把这里当成家，再后来，干脆在粮仓里找了个角落，生下四只小猫。</w:t>
      </w:r>
    </w:p>
    <w:p w14:paraId="7600DBCA" w14:textId="77777777" w:rsidR="00790411" w:rsidRDefault="00000000">
      <w:pPr>
        <w:spacing w:line="38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②当了母亲之后，白猫立刻变成一个“女强人”。除了捉老鼠，它还会找些“零食”来补充营养。它特别擅长偷袭，河里的鱼、天上的鸟、沟里的泥鳅，全成了它的食物。由于吃得好，它有了充足的奶水，小猫们个个胖乎乎的，圆得像球。</w:t>
      </w:r>
    </w:p>
    <w:p w14:paraId="19FCDA48" w14:textId="77777777" w:rsidR="00790411" w:rsidRDefault="00000000">
      <w:pPr>
        <w:spacing w:line="38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③村里人爱开玩笑，白猫生下小猫后，邻居便跟父亲说：“恭喜你当外公了。”可父亲一点儿当外公的喜悦都没有，他很纠结。家里也曾养过猫，后来，走的走，死的死，想起来都是伤心的往事。最后一次养的是一只黄猫，很爱撒娇，喜欢在父亲的小腿边蹭来蹭去。后来，黄猫失踪了，三天后被发现时已经死在了河滩边，尾巴被人打断了。它的尸体在阳光下晒着，侧着头，眼睛睁得大大的，还是那么明亮，好像没有一丝痛苦。父亲以为它还活着，叫了一声，它没有应，叫了两声，还是没有应</w:t>
      </w:r>
      <w:r>
        <w:rPr>
          <w:rFonts w:ascii="宋体" w:eastAsia="宋体" w:hAnsi="宋体" w:cs="宋体" w:hint="eastAsia"/>
        </w:rPr>
        <w:t>……</w:t>
      </w:r>
      <w:r>
        <w:rPr>
          <w:rFonts w:ascii="Times New Roman" w:eastAsia="楷体_GB2312" w:hAnsi="Times New Roman" w:cs="Times New Roman" w:hint="eastAsia"/>
        </w:rPr>
        <w:t>父亲把它装进麻袋，挂到村西小树林里的树上。从那天起，他就暗暗发誓不再养猫。</w:t>
      </w:r>
    </w:p>
    <w:p w14:paraId="144EC66A" w14:textId="77777777" w:rsidR="00790411" w:rsidRDefault="00000000" w:rsidP="00463E60">
      <w:pPr>
        <w:spacing w:line="40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④一天上午，趁着母猫出门觅食，他悄悄走进粮仓。这四个小家伙刚吃完奶，睡得正香，它们咬着粉红的小舌头，一只枕在另一只的小肚子上。听到脚步声，它们很不情愿地</w:t>
      </w:r>
      <w:r>
        <w:rPr>
          <w:rFonts w:ascii="Times New Roman" w:eastAsia="楷体_GB2312" w:hAnsi="Times New Roman" w:cs="Times New Roman" w:hint="eastAsia"/>
        </w:rPr>
        <w:lastRenderedPageBreak/>
        <w:t>睁开眼睛，只睁了一条缝，旋即合上，发出轻得不能再轻的叫声，那声音温柔极了，听得人心都要融化了。</w:t>
      </w:r>
      <w:r>
        <w:rPr>
          <w:rFonts w:ascii="Times New Roman" w:eastAsia="楷体_GB2312" w:hAnsi="Times New Roman" w:cs="Times New Roman" w:hint="eastAsia"/>
          <w:u w:val="single"/>
        </w:rPr>
        <w:t>父亲轻轻地抚摸它们，又像抱外孙一样，将它们抱起来，放进纸箱。</w:t>
      </w:r>
      <w:r>
        <w:rPr>
          <w:rFonts w:ascii="Times New Roman" w:eastAsia="楷体_GB2312" w:hAnsi="Times New Roman" w:cs="Times New Roman" w:hint="eastAsia"/>
        </w:rPr>
        <w:t>纸箱里垫了一件旧棉衣，它们在里面晃来晃去，像坐上了轿子，很是享受。</w:t>
      </w:r>
    </w:p>
    <w:p w14:paraId="2D1E8436" w14:textId="77777777" w:rsidR="00790411" w:rsidRDefault="00000000" w:rsidP="00463E60">
      <w:pPr>
        <w:spacing w:line="40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⑤母猫回家后，发现小猫不见了，立刻叫唤起来。起初是低声短促地叫，充满着母亲的温柔，它以为淘气的孩子躲起来了。可是，声音在空荡荡的房间里消散，没有一点回应。它的叫声马上变了，拉得长长的，带着哭腔。它满屋子找，声音越来越嘶哑，越来越无助。</w:t>
      </w:r>
    </w:p>
    <w:p w14:paraId="06C2CBD6" w14:textId="77777777" w:rsidR="00790411" w:rsidRDefault="00000000" w:rsidP="00463E60">
      <w:pPr>
        <w:spacing w:line="40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⑥父亲在睡午觉，母猫便跑进父亲的房间，换了一种声调叫唤，好像在责问，又像在哭诉。父亲装作没有听见，它犹豫了一下，跳上床，在父亲的枕头边躺下来，温柔地叫唤着，好像在说：“请问，你有没有见过我的孩子？”任凭它怎么叫唤，父亲始终没有睁开眼睛。</w:t>
      </w:r>
    </w:p>
    <w:p w14:paraId="7A127767" w14:textId="77777777" w:rsidR="00790411" w:rsidRDefault="00000000" w:rsidP="00463E60">
      <w:pPr>
        <w:spacing w:line="40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⑦见父亲无动于衷，母猫便冲出房子，满村地找，边找边叫唤，声音凄惨至极，让人不忍心听。它仔细搜索着每一个角落，每一间房子，每一个草垛</w:t>
      </w:r>
      <w:r>
        <w:rPr>
          <w:rFonts w:ascii="宋体" w:eastAsia="宋体" w:hAnsi="宋体" w:cs="宋体" w:hint="eastAsia"/>
        </w:rPr>
        <w:t>……</w:t>
      </w:r>
      <w:r>
        <w:rPr>
          <w:rFonts w:ascii="Times New Roman" w:eastAsia="楷体_GB2312" w:hAnsi="Times New Roman" w:cs="Times New Roman" w:hint="eastAsia"/>
        </w:rPr>
        <w:t>仍然一无所获。后来，它纵身一跃，跳到村口的草垛上，望着通往镇上的小路，一动不动，眼神呆滞，好像那几个调皮的小家伙偷偷跑到镇上买零食去了。</w:t>
      </w:r>
    </w:p>
    <w:p w14:paraId="317BA022" w14:textId="77777777" w:rsidR="00790411" w:rsidRDefault="00000000" w:rsidP="00463E60">
      <w:pPr>
        <w:spacing w:line="40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⑧那天晚上，下起了雨。雨势很大，天空和大地好像连在了一起。父亲有些内疚，无法入睡。他放小猫的地方，是旷野里的一片草丛，离我家有足足一里地远。他不知道那四只小猫会不会找地方躲雨，他想起身去看一看，但终究还是没有下床。他安慰自己说，不管怎么说，反正家里不能再养猫了。</w:t>
      </w:r>
    </w:p>
    <w:p w14:paraId="6EBAF99D" w14:textId="77777777" w:rsidR="00790411" w:rsidRDefault="00000000" w:rsidP="00463E60">
      <w:pPr>
        <w:spacing w:line="40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⑨第二天，雨过天晴，父亲起床后，像往常一样推开粮仓的门，看到了那四只如毛线团般圆乎乎的小东西。母猫抬起头轻轻地“喵”了一声，眼神疲惫而又欣慰。昨天夜里，它竟然找到了它们，又把它们一只一只地叼回来。</w:t>
      </w:r>
    </w:p>
    <w:p w14:paraId="1606DDE5" w14:textId="77777777" w:rsidR="00790411" w:rsidRDefault="00000000" w:rsidP="00463E60">
      <w:pPr>
        <w:spacing w:line="40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⑩父亲心头一酸，</w:t>
      </w:r>
      <w:r>
        <w:rPr>
          <w:rFonts w:ascii="楷体" w:eastAsia="楷体" w:hAnsi="楷体" w:cs="楷体" w:hint="eastAsia"/>
          <w:u w:val="single"/>
        </w:rPr>
        <w:t>（A.退  B.走）</w:t>
      </w:r>
      <w:r>
        <w:rPr>
          <w:rFonts w:ascii="Times New Roman" w:eastAsia="楷体_GB2312" w:hAnsi="Times New Roman" w:cs="Times New Roman" w:hint="eastAsia"/>
        </w:rPr>
        <w:t>出粮仓。掩门的一瞬，他想起逝去多年的母亲。</w:t>
      </w:r>
    </w:p>
    <w:p w14:paraId="207B565C" w14:textId="77777777" w:rsidR="00790411" w:rsidRDefault="00000000">
      <w:pPr>
        <w:spacing w:line="380" w:lineRule="exact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（选自《视野》2021年第15期，有删改）</w:t>
      </w:r>
    </w:p>
    <w:p w14:paraId="36ACDBCB" w14:textId="77777777" w:rsidR="00790411" w:rsidRDefault="00000000">
      <w:pPr>
        <w:spacing w:line="38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 阅读文章，梳理父亲的心理变化，将内容补充完整。（3分）</w:t>
      </w:r>
    </w:p>
    <w:p w14:paraId="2078C274" w14:textId="77777777" w:rsidR="00790411" w:rsidRDefault="00000000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白猫落魄上门，父亲动了恻隐之心；</w:t>
      </w:r>
    </w:p>
    <w:p w14:paraId="53C8AF76" w14:textId="77777777" w:rsidR="00790411" w:rsidRDefault="00000000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白猫生下四只小猫，父亲①</w:t>
      </w:r>
      <w:r>
        <w:rPr>
          <w:rFonts w:ascii="宋体" w:eastAsia="宋体" w:hAnsi="宋体" w:cs="宋体" w:hint="eastAsia"/>
          <w:u w:val="single"/>
        </w:rPr>
        <w:t xml:space="preserve">                     </w:t>
      </w:r>
      <w:r>
        <w:rPr>
          <w:rFonts w:ascii="宋体" w:eastAsia="宋体" w:hAnsi="宋体" w:cs="宋体" w:hint="eastAsia"/>
        </w:rPr>
        <w:t>；</w:t>
      </w:r>
    </w:p>
    <w:p w14:paraId="55001B1B" w14:textId="77777777" w:rsidR="00790411" w:rsidRDefault="00000000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白猫出门觅食，父亲狠心丢猫；</w:t>
      </w:r>
    </w:p>
    <w:p w14:paraId="001CC177" w14:textId="77777777" w:rsidR="00790411" w:rsidRDefault="00000000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母猫苦苦寻子，父亲②</w:t>
      </w:r>
      <w:r>
        <w:rPr>
          <w:rFonts w:ascii="宋体" w:eastAsia="宋体" w:hAnsi="宋体" w:cs="宋体" w:hint="eastAsia"/>
          <w:u w:val="single"/>
        </w:rPr>
        <w:t xml:space="preserve">                         </w:t>
      </w:r>
      <w:r>
        <w:rPr>
          <w:rFonts w:ascii="宋体" w:eastAsia="宋体" w:hAnsi="宋体" w:cs="宋体" w:hint="eastAsia"/>
        </w:rPr>
        <w:t>；</w:t>
      </w:r>
    </w:p>
    <w:p w14:paraId="6A369FDC" w14:textId="77777777" w:rsidR="00790411" w:rsidRDefault="00000000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母猫寻回小猫，父亲③</w:t>
      </w:r>
      <w:r>
        <w:rPr>
          <w:rFonts w:ascii="宋体" w:eastAsia="宋体" w:hAnsi="宋体" w:cs="宋体" w:hint="eastAsia"/>
          <w:u w:val="single"/>
        </w:rPr>
        <w:t xml:space="preserve">                         </w:t>
      </w:r>
      <w:r>
        <w:rPr>
          <w:rFonts w:ascii="宋体" w:eastAsia="宋体" w:hAnsi="宋体" w:cs="宋体" w:hint="eastAsia"/>
        </w:rPr>
        <w:t>。</w:t>
      </w:r>
    </w:p>
    <w:p w14:paraId="4C9FAC84" w14:textId="77777777" w:rsidR="00790411" w:rsidRDefault="00000000">
      <w:pPr>
        <w:spacing w:line="38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7.声音可以再现画面，可以传情达意。请从语气、节奏、重音、停连等角度为文中画线句做朗读设计，并说明理由。（4分）</w:t>
      </w:r>
    </w:p>
    <w:p w14:paraId="24AA13E7" w14:textId="77777777" w:rsidR="00790411" w:rsidRDefault="00000000">
      <w:pPr>
        <w:spacing w:line="380" w:lineRule="exact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lastRenderedPageBreak/>
        <w:t>父亲轻轻地抚摸它们，又像抱外孙一样，将它们抱起来，放进纸箱。</w:t>
      </w:r>
    </w:p>
    <w:p w14:paraId="2BCA577E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</w:t>
      </w:r>
    </w:p>
    <w:p w14:paraId="0C8B36B2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 </w:t>
      </w:r>
    </w:p>
    <w:p w14:paraId="53BE0DCD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</w:t>
      </w:r>
    </w:p>
    <w:p w14:paraId="3D2441B9" w14:textId="77777777" w:rsidR="00790411" w:rsidRDefault="00000000">
      <w:pPr>
        <w:spacing w:line="38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8.揣摩下面的句子，回答括号里的问题。（4分）</w:t>
      </w:r>
    </w:p>
    <w:p w14:paraId="32FA1E4A" w14:textId="77777777" w:rsidR="00790411" w:rsidRDefault="00000000">
      <w:pPr>
        <w:spacing w:line="380" w:lineRule="exact"/>
        <w:ind w:firstLineChars="100" w:firstLine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楷体" w:eastAsia="楷体" w:hAnsi="楷体" w:cs="楷体" w:hint="eastAsia"/>
        </w:rPr>
        <w:t>父亲心头一酸，</w:t>
      </w:r>
      <w:r>
        <w:rPr>
          <w:rFonts w:ascii="楷体" w:eastAsia="楷体" w:hAnsi="楷体" w:cs="楷体" w:hint="eastAsia"/>
          <w:u w:val="single"/>
        </w:rPr>
        <w:t>（A.退  B.走）</w:t>
      </w:r>
      <w:r>
        <w:rPr>
          <w:rFonts w:ascii="楷体" w:eastAsia="楷体" w:hAnsi="楷体" w:cs="楷体" w:hint="eastAsia"/>
        </w:rPr>
        <w:t>出粮仓。（你觉得哪个选项更能表现父亲当时的心情？请说明理由。）</w:t>
      </w:r>
    </w:p>
    <w:p w14:paraId="4068CCAF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</w:t>
      </w:r>
    </w:p>
    <w:p w14:paraId="0F811A36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</w:t>
      </w:r>
    </w:p>
    <w:p w14:paraId="66D74BC7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 </w:t>
      </w:r>
    </w:p>
    <w:p w14:paraId="6C82FA0A" w14:textId="77777777" w:rsidR="00790411" w:rsidRDefault="00000000">
      <w:pPr>
        <w:spacing w:line="38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9.揣摩本文与郑振铎的《猫》表达的情感有何不同，请简要分析。（6分）</w:t>
      </w:r>
    </w:p>
    <w:p w14:paraId="77BF4F49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</w:t>
      </w:r>
    </w:p>
    <w:p w14:paraId="015194E4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 </w:t>
      </w:r>
    </w:p>
    <w:p w14:paraId="31C99B90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</w:t>
      </w:r>
    </w:p>
    <w:p w14:paraId="1E61A7A7" w14:textId="77777777" w:rsidR="00790411" w:rsidRDefault="00000000">
      <w:pPr>
        <w:spacing w:line="380" w:lineRule="exac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                </w:t>
      </w:r>
    </w:p>
    <w:p w14:paraId="23696376" w14:textId="77777777" w:rsidR="00790411" w:rsidRDefault="00000000">
      <w:pPr>
        <w:spacing w:line="380" w:lineRule="exact"/>
        <w:rPr>
          <w:rFonts w:ascii="Times New Roman" w:eastAsia="黑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/>
          <w:bCs/>
          <w:szCs w:val="21"/>
        </w:rPr>
        <w:t>二、作文（</w:t>
      </w:r>
      <w:r>
        <w:rPr>
          <w:rFonts w:ascii="Times New Roman" w:eastAsia="黑体" w:hAnsi="Times New Roman" w:cs="Times New Roman"/>
          <w:bCs/>
          <w:szCs w:val="21"/>
        </w:rPr>
        <w:t>60</w:t>
      </w:r>
      <w:r>
        <w:rPr>
          <w:rFonts w:ascii="Times New Roman" w:eastAsia="黑体" w:hAnsi="Times New Roman" w:cs="Times New Roman"/>
          <w:bCs/>
          <w:szCs w:val="21"/>
        </w:rPr>
        <w:t>分）</w:t>
      </w:r>
    </w:p>
    <w:p w14:paraId="1D196107" w14:textId="77777777" w:rsidR="00790411" w:rsidRDefault="00000000">
      <w:pPr>
        <w:spacing w:line="380" w:lineRule="exact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</w:rPr>
        <w:t>10.</w:t>
      </w:r>
      <w:r>
        <w:rPr>
          <w:rFonts w:ascii="楷体" w:eastAsia="楷体" w:hAnsi="楷体" w:cs="Times New Roman" w:hint="eastAsia"/>
          <w:szCs w:val="21"/>
        </w:rPr>
        <w:t>有人说，生活就是一次次的相遇，一场场的离别。其实在成长的路上，总有些东西一直陪伴着你，支撑着你，给你启迪，给你鼓励：也许是一句贴心的话语，一个理解的眼神；也许是一束温暖的阳光，一棵无名的小草……</w:t>
      </w:r>
    </w:p>
    <w:p w14:paraId="71ABF962" w14:textId="77777777" w:rsidR="00790411" w:rsidRDefault="00000000">
      <w:pPr>
        <w:spacing w:line="38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请以“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一直都在”为题，写一篇文章。</w:t>
      </w:r>
    </w:p>
    <w:p w14:paraId="6D8B10C2" w14:textId="77777777" w:rsidR="00790411" w:rsidRDefault="00000000">
      <w:pPr>
        <w:spacing w:line="38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要求：</w:t>
      </w:r>
      <w:r>
        <w:rPr>
          <w:rFonts w:ascii="Times New Roman" w:eastAsia="宋体" w:hAnsi="Times New Roman" w:cs="Times New Roman"/>
          <w:szCs w:val="21"/>
        </w:rPr>
        <w:t>①</w:t>
      </w:r>
      <w:r>
        <w:rPr>
          <w:rFonts w:ascii="Times New Roman" w:eastAsia="宋体" w:hAnsi="Times New Roman" w:cs="Times New Roman" w:hint="eastAsia"/>
          <w:szCs w:val="21"/>
        </w:rPr>
        <w:t>有真情实感，注意详略；②不少于</w:t>
      </w:r>
      <w:r>
        <w:rPr>
          <w:rFonts w:ascii="Times New Roman" w:eastAsia="宋体" w:hAnsi="Times New Roman" w:cs="Times New Roman" w:hint="eastAsia"/>
          <w:szCs w:val="21"/>
        </w:rPr>
        <w:t>600</w:t>
      </w:r>
      <w:r>
        <w:rPr>
          <w:rFonts w:ascii="Times New Roman" w:eastAsia="宋体" w:hAnsi="Times New Roman" w:cs="Times New Roman" w:hint="eastAsia"/>
          <w:szCs w:val="21"/>
        </w:rPr>
        <w:t>字；③不得抄袭；④文中不要出现真实的人名、校名和地名。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0411" w14:paraId="315448A8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B0ED72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6052D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582A3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57C3A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FA222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FC2FD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C5365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C331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5593E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184F3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A4280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A08B2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07459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0667D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CA416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3AE86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F279E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3A8B1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F625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104C8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9EEEA68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097433A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050566E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6DA375F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F16AE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A0235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79D77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4BD60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5FD18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F5AD8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0E5E6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4820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1110B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BA7CB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4F62A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88895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09C5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E29D4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B9385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B413D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69E09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D9F79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FD3E6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4F23474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15107F5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675AD1A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4AD305A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8DBF4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EEC85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87FC5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E81D1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B1283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60A18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2229F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B1963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DD9F5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37A0A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1A25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14874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97A0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031CD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766D2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462D1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3D710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24E11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DB41B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2547DD1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0B7E963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43881D1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4E6B6E4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71775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FC72F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D33B3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93330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1A48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5E000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32AB1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DA2F7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5C35E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8CF6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D0B1F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486F6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E79D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9FE50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220AC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04F21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C7A51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14085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90CDE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1BE9B85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66D919C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BED27C8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86107F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7AA57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2A4B8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A1361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A4F05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A5073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13432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048F3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F69BC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C2EB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D8F3A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089F1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CC29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60B57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1DA03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985AF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E6684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3C698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AA31B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4338F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2F24AA0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41C0B8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186AD77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1425B22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2FFD0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09AE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73C71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A9568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697A7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8B357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8FE09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A7D51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A61A0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41A6D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AA11D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7C5F5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6289C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4DB80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9A62C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CC2B8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AEE5F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B7E0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27F2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7161E2D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6B98AF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8A5472E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690470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02284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D0A12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C45D0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32481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044CB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FF97F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76B5C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2775B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DBEE0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48839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ED86B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56A15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77F4D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F900C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A075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C44AA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70D3E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7DA8E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C5359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9A021A7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7A8967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9BCE74F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5F37CAC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6AF63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75094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F1CC8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40018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87718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1A5D9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847F9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2047C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6EA1C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40BB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638C5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0C62C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36B03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13A0E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106CC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28C96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C280F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D9EE0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8C5C4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2FBC475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6F02A18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77F58121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1FACA5A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5AE54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19F1A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58D4A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E413D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D9157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19364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44C0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A16A9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84163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54847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6A65D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D244D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A8EF6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F5653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39A3B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49583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C97E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0257F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F624F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86D892B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067C7E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FD84F98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2D3407B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17FFA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B8325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6F162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B2CAF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20262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63FB7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B2A32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2AE6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E78D3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225F0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A3C7A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307D5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4604C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31C4F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5D476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897CA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7F25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CE60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Align w:val="center"/>
          </w:tcPr>
          <w:p w14:paraId="73549B5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790411" w14:paraId="51DF39D9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78723EC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CCCE9C1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BBB26D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CE5E0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FADF1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4CF19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DDC45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C303C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746A3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1ABA8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72E05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15BA9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A3B07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B5598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38BF4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0FC15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7914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1B043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7E9EB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9C4E7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7AFF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AF5E9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21D8508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7C30403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C8D7FC0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21855D2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533B1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0EDBB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0FC6B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46F5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4BEB9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995ED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D7276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1086F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15BF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61F1D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88983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44F8C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08F95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52023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2B53F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40273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2DE4B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AD0C7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C4EB8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A982272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B6AC8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7E3A7643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96E13E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FE705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298BC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E361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20450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056CE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2E717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C4B76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BBDE7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51D64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96C00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51DA0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25562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67887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EBE75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17F7B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85DC0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57B2A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6D283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AC18A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BBEFCBB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3D7E02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FF2132F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58F24D2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85B17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F72C0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61E38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62DF6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223E9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C76F6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09D91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DA78B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55B5C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2BA79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C89E2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67F94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D34B6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0149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64D08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9FC93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F63EF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DA14E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60719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B884DA6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74D6B2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3796557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6717C6E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37420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ED98E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10C2B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0BDC8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17D0E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B702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E95E4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D34E3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6D890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2F911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DED3D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718B7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001C1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42594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66BD3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7701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7940D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B91A2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2C02E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CC5D15E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03317E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1071419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6BFDD4B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D78CD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41D0E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F89A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4D91F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E4EDB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81836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9A665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55481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BA5E9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CB72F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072D3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5ED15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9153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38EEE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3304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4E7B6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E13EE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3773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5E419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B7EB6E1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679ADF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7C4651C9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73AB85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BEE34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23114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5AF15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EA607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82990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349FE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E7CB1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663D2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44727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E8C1D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5FF5F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6C07C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73519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0D975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74F3F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C076F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A1B87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B2E0D3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BEA1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B50E48E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0BC854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F3A2491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95D028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3731A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781B6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BFE21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51398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192AF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930D2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6CFBC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03838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DA303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782A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FED63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6D841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71622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D0254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33C35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DA3F5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BDD3B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70C4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27216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9FEB25E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499C3F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7E0BDF5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B0D945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01BA4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5437C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ED463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AB227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56067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422DB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E192D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CAFA2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EB7EE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709B3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FE8BE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4911D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3EAD3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88DD3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9B81F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D4B0C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8F6F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B2A96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19911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4415404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73E4313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49BFF21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2940DE1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95F55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F31A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4C63E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A2B3F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DE28D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D2EAA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81A56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B2F68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A83CA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2AF76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62217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AB37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74CFE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5979D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A4C0B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81232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2DD1A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D0C8A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ADEE4E" w14:textId="77777777" w:rsidR="0079041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400</w:t>
            </w:r>
          </w:p>
        </w:tc>
      </w:tr>
      <w:tr w:rsidR="00790411" w14:paraId="3B2B1EBD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0F9751D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79B44A5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04701A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16C7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E781F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7228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96865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ACB28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4B1AE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54BD0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E59C7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AFC3D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F9D83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E7A0A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0AD9C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512FC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A2138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D4B52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377EF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0E16E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927C9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C31F7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BBDBA84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AA51FB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6DE19CB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68A9456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D8462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090A4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DD4A0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6C988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2515B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BDF12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DA4F4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20EB6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F4A61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9587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7BC84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BE83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D580B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B8A92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3D21F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4DE04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A280F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3AC79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07E4B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CE6DC06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51906E5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C6F61A8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2F939DC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18E60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3EB69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EEF92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D9E9A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E6396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3547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007D6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D89DF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3188D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5C689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254EA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4863A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23832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6AB98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5BFB0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BB3CD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19445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5FA7B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B1860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8E45FD8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48023CD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90EB2B3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C3D983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0653E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CD5C1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51FD3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6D4A8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D010E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263A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A5CBD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8B1FB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4CE3D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CD443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BF942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A46F2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48B9D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0ED11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79151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2BA94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09643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56ECB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C34A8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D2AD5D1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13EA437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4364AB9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F59858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63396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9EA76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87B7C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A17BE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1BDC8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E8386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C8AFF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12994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8FF6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E759A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6667E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ACF0D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A065D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6F94A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A61F8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13A67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E57D0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F9EA3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9BB9DE" w14:textId="77777777" w:rsidR="0079041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500</w:t>
            </w:r>
          </w:p>
        </w:tc>
      </w:tr>
      <w:tr w:rsidR="00790411" w14:paraId="3533FDD0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51DD633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CED3559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269CDD5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E3549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3077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6BED7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81718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ED219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2E2D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8C59E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61F3F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D85C8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61E00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DBA57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66851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0BAC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EC37F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2C1E1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8BB2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533C0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33429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8F925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530D806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3245DD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6CC018D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DDC2CA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A8FD2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045A9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135C9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D5187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18DC9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D2246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CC589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6E98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D9111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71746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8B4D1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1A264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3B5C5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525AB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6DC6B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6C22F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86D73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FC3A1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4E6D8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DE790CC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5B64323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85F055C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27AA9EA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953D8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65CA6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13401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8D93C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6C388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C2569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80786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98054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10147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ED192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EBC3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AFD5F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AFFD4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95895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C330B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31A3D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675F8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C776A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1FFDF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C47BFC2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05D746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49A4D6A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3794204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A6795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88DD2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9850D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62531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1ABDC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EE362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A07A5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82455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AA8CA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E35E3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A1C1D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95290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528FB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60011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17F17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96DE4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D9722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FC21E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AD3A1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E44C49F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4E9892C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8A3FC5B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3F37F52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C4E0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F3563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40B88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F406C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B5FF0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05827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6BD22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6AB6E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F6A7D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927FC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3C115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72049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278B9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23258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6387A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58FDB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0B529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6B57C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130B43" w14:textId="77777777" w:rsidR="0079041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600</w:t>
            </w:r>
          </w:p>
        </w:tc>
      </w:tr>
      <w:tr w:rsidR="00790411" w14:paraId="7EFABD1F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5615020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70299783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436498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AF458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0A967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3B584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B7729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B3E4E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61F1F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8BC44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F6B3B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58282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082E8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ED3E1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73E4C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1C79C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78150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CB18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85AB0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FF161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FF559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831E2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75CBF8D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06A65D7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B07E6CA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C2D60D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E8B8B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02857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C7095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BEF42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AA2F9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F0E4E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8AA0C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47B05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45BC1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4DDC8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1211F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48124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F2676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753E3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E1C55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5C54F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34C16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EC6A4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B6FCA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9A5C6A8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92DB5D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78C14687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47C2F4C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3600D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CA091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CAEBC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C31A6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D8288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9861D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EF67C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6D06E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AD811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3E0E4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B7434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9C506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C4AF2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80F0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8F47C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C0C78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B2542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53A0D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4EC3F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D2DE0AC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9BB9AC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74AB4DB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410DD3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021E7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58165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5D262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8C676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67A2B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DA77E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37044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AC017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C02A3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2125F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BB9E8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BE44D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62C5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3B616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14586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9032C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F999F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95177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B2E01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FBA410E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480916B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B23A861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475E7B3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AAEC7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3E5D2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87BB4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27F85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6F1D3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C17BE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BB6FC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BD540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4E809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A8031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8B41E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6D004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AFB1A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40218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53E0B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DF77E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07F36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123E8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F618D6" w14:textId="77777777" w:rsidR="0079041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700</w:t>
            </w:r>
          </w:p>
        </w:tc>
      </w:tr>
      <w:tr w:rsidR="00790411" w14:paraId="1B5A76DE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61FF548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418CEDC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788EE27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93A5F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528C0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D2FB8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09389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CD206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60A23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3C554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9F4B5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1A59A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EEC1C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8C9BC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41DD4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D252B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BC2E9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54373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D7031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9E2F3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85609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D7490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2D99213A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6C48E7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884C8A9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669C6CE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0BF5E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E45F2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24222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3F261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A4CD7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6B46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73781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D2FEF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8B55A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624D1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34991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E2D01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54F0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9CF2B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1837B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1F1EA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E7FA6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7F414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F8092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CE83165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912AF9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9C3FCCD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12BB9FE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F0FFF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99357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A43A8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65CD9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8C17E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7EE0A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7D1C5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B42B5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F063C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2FBC3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53EF9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1BE98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BDB6A5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8B543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2A75D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F73A8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8D384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B45FC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CAE51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C782EEE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EC5FC9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4E0F3E6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39AD46E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8557E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8AA9F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A7292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E3388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FD629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BB63D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F2F3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7608D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3D144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4036F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89AB0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71EFD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0B314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6F05C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3E777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7A02F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CFDB4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1BF2B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3AE1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82CB749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4F9A49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708519BA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680315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F22E9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F37D4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1AD06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BA130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78C6F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74C56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C5963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20DD1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CE0FF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4796C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70298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F62D2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2E4C5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3286A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65B77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3B826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05A7A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FD27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E8F82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D60BE42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D38F6C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7293C3DA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136FD52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4FFCB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9F25B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76B58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1E999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F618E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255B6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30A5B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52E7E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9845A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B4768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34CE2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D45F5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5B71E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2D77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4E0F0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A3CC8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EAEF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F2D6C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26122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8A0BC60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9CD6B7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8F3F615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59678A4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3103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5DAF4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19739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73F79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EE3B3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63837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B7C3E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E2391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B467C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FF0B9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6C4F0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21DCE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2527D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7668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9B960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D8A10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A672B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8CBDC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58BA6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CE1828D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2234565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34FDA41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25A3C7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CF0BA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FFF99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17DFF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F8D29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B3B0F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99B45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A89D6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AABDC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3E400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2BE94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A0DEE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93E7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226AE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6C418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1B1D4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3E237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E2CEB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21178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904FB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0CE73E6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974CC4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CE634A6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1B4114C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C7B29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1A6A6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7193D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417A7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032B1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98529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A456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8E8DD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E4B6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3BBDD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F009D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B7A59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57D21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23A67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B591C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A6266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1C369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669A9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456FF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7E4733FF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467E81D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1F1B4A6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CA2AE4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03CDC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F92C4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25288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901F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1C13E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33650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B7593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E5879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90719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61B83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E50F7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8E266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63709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E4304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1C9D0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C03CA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E4A8B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29559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C544E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9C1D870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10AC36E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40FD416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5C9908D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F51D3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6F6DA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CF487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1B9C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5763F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A27B4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5F50D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AE2FD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6E00C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1FC80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4A6FB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ABB26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E77F0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01A53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2CB94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CCA16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58A0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09453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B13A2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2798D8B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4E48308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3DC7E065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4C37EEA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CC533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A236AE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18A42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5E383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9FA44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6DC2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C8EE3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67C8A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88FD7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6FA4E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17000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68BD8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3C75C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B7E5B7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886CE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C5BC7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DD15E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9EEB0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AA714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4E98185A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7F8606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DB33A73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3BEB1DF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E994C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FE50E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73160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21998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0CDC9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76637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D1CBC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846AF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074F81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81EB4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2C778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F1993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8F5E1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18ADE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D38CA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C8669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14B35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307CC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2EA66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807EF90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FD636F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0836E884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037E198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A5AB4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A7AF5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FE3E19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A1265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48A89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79036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851A2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4934C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7B15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F1F3F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28AD0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83F4FC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5A4DE7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6B4F3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C9CE1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F4005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BD644A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BD59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271AA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5F0B680D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3D82D3F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6EAB7B42" w14:textId="77777777">
        <w:trPr>
          <w:trHeight w:val="425"/>
          <w:jc w:val="center"/>
        </w:trPr>
        <w:tc>
          <w:tcPr>
            <w:tcW w:w="425" w:type="dxa"/>
            <w:vAlign w:val="center"/>
          </w:tcPr>
          <w:p w14:paraId="53A39E1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F4398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510A0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FB6C2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71601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816F6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9CDDE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FA9674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6AB35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6DCF5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B911AF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E8137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3F41C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CB33B3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8B5402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22C5D8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0C9F46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4715EB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20E23D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942065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411" w14:paraId="1C7B345A" w14:textId="77777777">
        <w:trPr>
          <w:trHeight w:hRule="exact" w:val="113"/>
          <w:jc w:val="center"/>
        </w:trPr>
        <w:tc>
          <w:tcPr>
            <w:tcW w:w="8500" w:type="dxa"/>
            <w:gridSpan w:val="20"/>
            <w:vAlign w:val="center"/>
          </w:tcPr>
          <w:p w14:paraId="43A49880" w14:textId="77777777" w:rsidR="00790411" w:rsidRDefault="007904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942FF8" w14:textId="77777777" w:rsidR="00790411" w:rsidRDefault="00790411">
      <w:pPr>
        <w:spacing w:line="360" w:lineRule="exact"/>
        <w:ind w:firstLineChars="200" w:firstLine="420"/>
        <w:rPr>
          <w:rFonts w:ascii="Times New Roman" w:hAnsi="Times New Roman" w:cs="Times New Roman"/>
        </w:rPr>
      </w:pPr>
    </w:p>
    <w:sectPr w:rsidR="00790411">
      <w:footerReference w:type="default" r:id="rId8"/>
      <w:pgSz w:w="10433" w:h="14742"/>
      <w:pgMar w:top="1134" w:right="1134" w:bottom="1134" w:left="113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C911" w14:textId="77777777" w:rsidR="00B432EC" w:rsidRDefault="00B432EC">
      <w:r>
        <w:separator/>
      </w:r>
    </w:p>
  </w:endnote>
  <w:endnote w:type="continuationSeparator" w:id="0">
    <w:p w14:paraId="5F90A871" w14:textId="77777777" w:rsidR="00B432EC" w:rsidRDefault="00B4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魏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5313"/>
    </w:sdtPr>
    <w:sdtEndPr>
      <w:rPr>
        <w:rFonts w:ascii="Times New Roman" w:eastAsia="楷体_GB2312" w:hAnsi="Times New Roman" w:cs="Times New Roman"/>
      </w:rPr>
    </w:sdtEndPr>
    <w:sdtContent>
      <w:p w14:paraId="494252CA" w14:textId="77777777" w:rsidR="00790411" w:rsidRDefault="00000000">
        <w:pPr>
          <w:pStyle w:val="a3"/>
          <w:jc w:val="center"/>
          <w:rPr>
            <w:rFonts w:ascii="Times New Roman" w:eastAsia="楷体_GB2312" w:hAnsi="Times New Roman" w:cs="Times New Roman"/>
          </w:rPr>
        </w:pPr>
        <w:r>
          <w:rPr>
            <w:rFonts w:ascii="Times New Roman" w:eastAsia="楷体_GB2312" w:hAnsi="Times New Roman" w:cs="Times New Roman"/>
          </w:rPr>
          <w:t>七年级语文兴趣小组辅导练习</w:t>
        </w:r>
        <w:r>
          <w:rPr>
            <w:rFonts w:ascii="Times New Roman" w:eastAsia="楷体_GB2312" w:hAnsi="Times New Roman" w:cs="Times New Roman" w:hint="eastAsia"/>
          </w:rPr>
          <w:t>六</w:t>
        </w:r>
        <w:r>
          <w:rPr>
            <w:rFonts w:ascii="Times New Roman" w:eastAsia="楷体_GB2312" w:hAnsi="Times New Roman" w:cs="Times New Roman"/>
          </w:rPr>
          <w:t>（第</w:t>
        </w:r>
        <w:r>
          <w:rPr>
            <w:rFonts w:ascii="Times New Roman" w:eastAsia="楷体_GB2312" w:hAnsi="Times New Roman" w:cs="Times New Roman"/>
          </w:rPr>
          <w:fldChar w:fldCharType="begin"/>
        </w:r>
        <w:r>
          <w:rPr>
            <w:rFonts w:ascii="Times New Roman" w:eastAsia="楷体_GB2312" w:hAnsi="Times New Roman" w:cs="Times New Roman"/>
          </w:rPr>
          <w:instrText xml:space="preserve"> PAGE   \* MERGEFORMAT </w:instrText>
        </w:r>
        <w:r>
          <w:rPr>
            <w:rFonts w:ascii="Times New Roman" w:eastAsia="楷体_GB2312" w:hAnsi="Times New Roman" w:cs="Times New Roman"/>
          </w:rPr>
          <w:fldChar w:fldCharType="separate"/>
        </w:r>
        <w:r>
          <w:rPr>
            <w:rFonts w:ascii="Times New Roman" w:eastAsia="楷体_GB2312" w:hAnsi="Times New Roman" w:cs="Times New Roman"/>
            <w:lang w:val="zh-CN"/>
          </w:rPr>
          <w:t>6</w:t>
        </w:r>
        <w:r>
          <w:rPr>
            <w:rFonts w:ascii="Times New Roman" w:eastAsia="楷体_GB2312" w:hAnsi="Times New Roman" w:cs="Times New Roman"/>
          </w:rPr>
          <w:fldChar w:fldCharType="end"/>
        </w:r>
        <w:r>
          <w:rPr>
            <w:rFonts w:ascii="Times New Roman" w:eastAsia="楷体_GB2312" w:hAnsi="Times New Roman" w:cs="Times New Roman"/>
          </w:rPr>
          <w:t>页</w:t>
        </w:r>
        <w:r>
          <w:rPr>
            <w:rFonts w:ascii="Times New Roman" w:eastAsia="楷体_GB2312" w:hAnsi="Times New Roman" w:cs="Times New Roman"/>
          </w:rPr>
          <w:t xml:space="preserve"> </w:t>
        </w:r>
        <w:r>
          <w:rPr>
            <w:rFonts w:ascii="Times New Roman" w:eastAsia="楷体_GB2312" w:hAnsi="Times New Roman" w:cs="Times New Roman"/>
          </w:rPr>
          <w:t>共</w:t>
        </w:r>
        <w:fldSimple w:instr=" NUMPAGES  \* Arabic  \* MERGEFORMAT ">
          <w:r>
            <w:rPr>
              <w:rFonts w:ascii="Times New Roman" w:eastAsia="楷体_GB2312" w:hAnsi="Times New Roman" w:cs="Times New Roman"/>
            </w:rPr>
            <w:t>6</w:t>
          </w:r>
        </w:fldSimple>
        <w:r>
          <w:rPr>
            <w:rFonts w:ascii="Times New Roman" w:eastAsia="楷体_GB2312" w:hAnsi="Times New Roman" w:cs="Times New Roman"/>
          </w:rPr>
          <w:t>页）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7264" w14:textId="77777777" w:rsidR="00B432EC" w:rsidRDefault="00B432EC">
      <w:r>
        <w:separator/>
      </w:r>
    </w:p>
  </w:footnote>
  <w:footnote w:type="continuationSeparator" w:id="0">
    <w:p w14:paraId="532374C0" w14:textId="77777777" w:rsidR="00B432EC" w:rsidRDefault="00B4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D0EA"/>
    <w:multiLevelType w:val="singleLevel"/>
    <w:tmpl w:val="1EE3D0EA"/>
    <w:lvl w:ilvl="0">
      <w:start w:val="2"/>
      <w:numFmt w:val="decimal"/>
      <w:suff w:val="nothing"/>
      <w:lvlText w:val="（%1）"/>
      <w:lvlJc w:val="left"/>
    </w:lvl>
  </w:abstractNum>
  <w:num w:numId="1" w16cid:durableId="197659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MwNjRhZTgxOGFmZGM1ZTkxZWZiZDUxNDRkYjhkYTYifQ=="/>
  </w:docVars>
  <w:rsids>
    <w:rsidRoot w:val="4DD23B5B"/>
    <w:rsid w:val="00044EA8"/>
    <w:rsid w:val="00062D93"/>
    <w:rsid w:val="000B46A0"/>
    <w:rsid w:val="00112EE4"/>
    <w:rsid w:val="00162D49"/>
    <w:rsid w:val="001E3734"/>
    <w:rsid w:val="00234242"/>
    <w:rsid w:val="002B0824"/>
    <w:rsid w:val="00380EB8"/>
    <w:rsid w:val="003E7D64"/>
    <w:rsid w:val="00435F72"/>
    <w:rsid w:val="00463E60"/>
    <w:rsid w:val="004A3D2E"/>
    <w:rsid w:val="004C3A27"/>
    <w:rsid w:val="00522BE3"/>
    <w:rsid w:val="00540E07"/>
    <w:rsid w:val="00671FA4"/>
    <w:rsid w:val="00755483"/>
    <w:rsid w:val="00767C2C"/>
    <w:rsid w:val="00790411"/>
    <w:rsid w:val="007C461F"/>
    <w:rsid w:val="007F29CA"/>
    <w:rsid w:val="007F5CD4"/>
    <w:rsid w:val="007F655B"/>
    <w:rsid w:val="008D0A2E"/>
    <w:rsid w:val="009C5B27"/>
    <w:rsid w:val="00A17074"/>
    <w:rsid w:val="00A449B3"/>
    <w:rsid w:val="00B351C5"/>
    <w:rsid w:val="00B432EC"/>
    <w:rsid w:val="00BA6C6E"/>
    <w:rsid w:val="00BB2F79"/>
    <w:rsid w:val="00C25ABF"/>
    <w:rsid w:val="00C66928"/>
    <w:rsid w:val="00CF1081"/>
    <w:rsid w:val="00CF41DD"/>
    <w:rsid w:val="00D1747D"/>
    <w:rsid w:val="00D20944"/>
    <w:rsid w:val="00D632BD"/>
    <w:rsid w:val="00DA46CA"/>
    <w:rsid w:val="00DD1DE9"/>
    <w:rsid w:val="00E065DA"/>
    <w:rsid w:val="00E30579"/>
    <w:rsid w:val="011E7841"/>
    <w:rsid w:val="0193608E"/>
    <w:rsid w:val="02F30D15"/>
    <w:rsid w:val="041D6583"/>
    <w:rsid w:val="04E45B20"/>
    <w:rsid w:val="07B45AFF"/>
    <w:rsid w:val="0C242589"/>
    <w:rsid w:val="0C355361"/>
    <w:rsid w:val="0D420F8F"/>
    <w:rsid w:val="10A9313E"/>
    <w:rsid w:val="119B6358"/>
    <w:rsid w:val="13B667E2"/>
    <w:rsid w:val="16B310AD"/>
    <w:rsid w:val="170976E1"/>
    <w:rsid w:val="175C542D"/>
    <w:rsid w:val="18BE236E"/>
    <w:rsid w:val="191549F6"/>
    <w:rsid w:val="1AB00E5E"/>
    <w:rsid w:val="1ADC03B5"/>
    <w:rsid w:val="1BAA6B0A"/>
    <w:rsid w:val="1C473470"/>
    <w:rsid w:val="1C9C00C9"/>
    <w:rsid w:val="1D53263F"/>
    <w:rsid w:val="1D854B59"/>
    <w:rsid w:val="1FF34983"/>
    <w:rsid w:val="20391318"/>
    <w:rsid w:val="20D648CC"/>
    <w:rsid w:val="227A0984"/>
    <w:rsid w:val="237D50F8"/>
    <w:rsid w:val="239D2BBB"/>
    <w:rsid w:val="246221E3"/>
    <w:rsid w:val="24BF7EE3"/>
    <w:rsid w:val="24D60F3A"/>
    <w:rsid w:val="24FE72FF"/>
    <w:rsid w:val="25F03528"/>
    <w:rsid w:val="2B4600B2"/>
    <w:rsid w:val="2ECB4FC5"/>
    <w:rsid w:val="309A69F7"/>
    <w:rsid w:val="31550687"/>
    <w:rsid w:val="322E5213"/>
    <w:rsid w:val="361A70D0"/>
    <w:rsid w:val="38B722A0"/>
    <w:rsid w:val="398908B0"/>
    <w:rsid w:val="399E39A9"/>
    <w:rsid w:val="39ED6746"/>
    <w:rsid w:val="3A7D004A"/>
    <w:rsid w:val="3AAE5334"/>
    <w:rsid w:val="4156558A"/>
    <w:rsid w:val="47BA24BE"/>
    <w:rsid w:val="4C44723B"/>
    <w:rsid w:val="4DB95442"/>
    <w:rsid w:val="4DD23B5B"/>
    <w:rsid w:val="4F442B5A"/>
    <w:rsid w:val="50DA3FF3"/>
    <w:rsid w:val="53EC6C51"/>
    <w:rsid w:val="57E1131A"/>
    <w:rsid w:val="57FC5644"/>
    <w:rsid w:val="5930688F"/>
    <w:rsid w:val="59BB4934"/>
    <w:rsid w:val="5EA41F16"/>
    <w:rsid w:val="628968C4"/>
    <w:rsid w:val="63F3713E"/>
    <w:rsid w:val="65B218BC"/>
    <w:rsid w:val="685D39C0"/>
    <w:rsid w:val="6AD56F5F"/>
    <w:rsid w:val="6C192103"/>
    <w:rsid w:val="6D7622B4"/>
    <w:rsid w:val="6DAC1A43"/>
    <w:rsid w:val="6E245261"/>
    <w:rsid w:val="6F5F2F24"/>
    <w:rsid w:val="707F0358"/>
    <w:rsid w:val="71265868"/>
    <w:rsid w:val="772659C0"/>
    <w:rsid w:val="7AFB37ED"/>
    <w:rsid w:val="7C8C3EAE"/>
    <w:rsid w:val="7E06612C"/>
    <w:rsid w:val="7E5C5492"/>
    <w:rsid w:val="7F442A70"/>
    <w:rsid w:val="7F5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19439F"/>
  <w15:docId w15:val="{811547DD-82AC-4D26-8FC1-2E370FF9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tzinput">
    <w:name w:val="tz_input"/>
    <w:basedOn w:val="a0"/>
    <w:qFormat/>
    <w:rPr>
      <w:color w:val="A01211"/>
      <w:sz w:val="24"/>
      <w:szCs w:val="24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ec2">
    <w:name w:val="sec2"/>
    <w:basedOn w:val="a"/>
    <w:qFormat/>
    <w:pPr>
      <w:jc w:val="center"/>
    </w:pPr>
    <w:rPr>
      <w:rFonts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孙庆国</dc:creator>
  <cp:lastModifiedBy>zhoulongcheng</cp:lastModifiedBy>
  <cp:revision>21</cp:revision>
  <cp:lastPrinted>2022-12-04T02:50:00Z</cp:lastPrinted>
  <dcterms:created xsi:type="dcterms:W3CDTF">2020-09-23T01:22:00Z</dcterms:created>
  <dcterms:modified xsi:type="dcterms:W3CDTF">2022-12-06T06:40:00Z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302096094_btnclosed</vt:lpwstr>
  </property>
  <property fmtid="{D5CDD505-2E9C-101B-9397-08002B2CF9AE}" pid="4" name="ICV">
    <vt:lpwstr>AA832D79AA9E41CE93D0621198D6D89C</vt:lpwstr>
  </property>
</Properties>
</file>